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79411" w14:textId="77777777" w:rsidR="00EC00EE" w:rsidRPr="009B1D61" w:rsidRDefault="00EC00EE" w:rsidP="00EC00EE">
      <w:pPr>
        <w:rPr>
          <w:noProof/>
          <w:sz w:val="16"/>
        </w:rPr>
      </w:pPr>
      <w:r w:rsidRPr="009B1D6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70DDA2" wp14:editId="60F34007">
                <wp:simplePos x="0" y="0"/>
                <wp:positionH relativeFrom="column">
                  <wp:posOffset>3799205</wp:posOffset>
                </wp:positionH>
                <wp:positionV relativeFrom="paragraph">
                  <wp:posOffset>-465455</wp:posOffset>
                </wp:positionV>
                <wp:extent cx="2795270" cy="459105"/>
                <wp:effectExtent l="3175" t="0" r="1905" b="1905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270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732FF" w14:textId="77777777" w:rsidR="00EC00EE" w:rsidRPr="00AA5F4C" w:rsidRDefault="00EC00EE" w:rsidP="00EC00EE">
                            <w:pPr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AA5F4C"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  <w:t>RM-SYSTÉM, česká burza cenných papírů a.s.</w:t>
                            </w:r>
                          </w:p>
                          <w:p w14:paraId="1A4C4186" w14:textId="2F4F75CF" w:rsidR="00EC00EE" w:rsidRPr="00AA5F4C" w:rsidRDefault="00EC00EE" w:rsidP="00EC00EE">
                            <w:pPr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AA5F4C"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  <w:t>V Celnici 10, 117 21 Praha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0DDA2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299.15pt;margin-top:-36.65pt;width:220.1pt;height:3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" filled="f" stroked="f">
                <v:textbox>
                  <w:txbxContent>
                    <w:p w14:paraId="465732FF" w14:textId="77777777" w:rsidR="00EC00EE" w:rsidRPr="00AA5F4C" w:rsidRDefault="00EC00EE" w:rsidP="00EC00EE">
                      <w:pPr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</w:pPr>
                      <w:r w:rsidRPr="00AA5F4C"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  <w:t>RM-SYSTÉM, česká burza cenných papírů a.s.</w:t>
                      </w:r>
                    </w:p>
                    <w:p w14:paraId="1A4C4186" w14:textId="2F4F75CF" w:rsidR="00EC00EE" w:rsidRPr="00AA5F4C" w:rsidRDefault="00EC00EE" w:rsidP="00EC00EE">
                      <w:pPr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</w:pPr>
                      <w:r w:rsidRPr="00AA5F4C"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  <w:t>V Celnici 10, 117 21 Praha 1</w:t>
                      </w:r>
                    </w:p>
                  </w:txbxContent>
                </v:textbox>
              </v:shape>
            </w:pict>
          </mc:Fallback>
        </mc:AlternateContent>
      </w:r>
      <w:r w:rsidRPr="009B1D6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C44E0" wp14:editId="791B3AA2">
                <wp:simplePos x="0" y="0"/>
                <wp:positionH relativeFrom="column">
                  <wp:posOffset>-363220</wp:posOffset>
                </wp:positionH>
                <wp:positionV relativeFrom="paragraph">
                  <wp:posOffset>-553720</wp:posOffset>
                </wp:positionV>
                <wp:extent cx="1715135" cy="563245"/>
                <wp:effectExtent l="3175" t="3175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B6A63" w14:textId="77777777" w:rsidR="00EC00EE" w:rsidRDefault="00EC00EE" w:rsidP="00EC00EE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D9EAB0B" wp14:editId="7B14BCE1">
                                  <wp:extent cx="1314450" cy="438150"/>
                                  <wp:effectExtent l="0" t="0" r="0" b="0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C44E0" id="Textové pole 4" o:spid="_x0000_s1027" type="#_x0000_t202" style="position:absolute;margin-left:-28.6pt;margin-top:-43.6pt;width:135.05pt;height:4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" stroked="f">
                <v:textbox>
                  <w:txbxContent>
                    <w:p w14:paraId="43BB6A63" w14:textId="77777777" w:rsidR="00EC00EE" w:rsidRDefault="00EC00EE" w:rsidP="00EC00EE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D9EAB0B" wp14:editId="7B14BCE1">
                            <wp:extent cx="1314450" cy="438150"/>
                            <wp:effectExtent l="0" t="0" r="0" b="0"/>
                            <wp:docPr id="3" name="Obráze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B1D6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56365" wp14:editId="77E2EDFC">
                <wp:simplePos x="0" y="0"/>
                <wp:positionH relativeFrom="column">
                  <wp:posOffset>593725</wp:posOffset>
                </wp:positionH>
                <wp:positionV relativeFrom="paragraph">
                  <wp:posOffset>-494030</wp:posOffset>
                </wp:positionV>
                <wp:extent cx="6004560" cy="635"/>
                <wp:effectExtent l="7620" t="5715" r="7620" b="1270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456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33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98B94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-38.9pt" to="519.55pt,-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" strokecolor="#03c"/>
            </w:pict>
          </mc:Fallback>
        </mc:AlternateContent>
      </w:r>
      <w:r w:rsidRPr="009B1D6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0C3A6" wp14:editId="7EEE8EBE">
                <wp:simplePos x="0" y="0"/>
                <wp:positionH relativeFrom="column">
                  <wp:posOffset>-934085</wp:posOffset>
                </wp:positionH>
                <wp:positionV relativeFrom="paragraph">
                  <wp:posOffset>-492760</wp:posOffset>
                </wp:positionV>
                <wp:extent cx="864235" cy="635"/>
                <wp:effectExtent l="13335" t="6985" r="8255" b="1143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2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33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59B66" id="Přímá spojnic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3.55pt,-38.8pt" to="-5.5pt,-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" strokecolor="#03c"/>
            </w:pict>
          </mc:Fallback>
        </mc:AlternateContent>
      </w:r>
      <w:r w:rsidRPr="009B1D61">
        <w:rPr>
          <w:noProof/>
          <w:sz w:val="16"/>
        </w:rPr>
        <w:t xml:space="preserve">                  </w:t>
      </w:r>
      <w:r w:rsidR="00F80BF4" w:rsidRPr="009B1D61">
        <w:rPr>
          <w:noProof/>
          <w:sz w:val="16"/>
        </w:rPr>
        <w:t xml:space="preserve">                          </w:t>
      </w:r>
    </w:p>
    <w:p w14:paraId="12783BC7" w14:textId="77777777" w:rsidR="00472961" w:rsidRPr="0000202E" w:rsidRDefault="00472961" w:rsidP="00472961">
      <w:pPr>
        <w:spacing w:after="0" w:line="240" w:lineRule="auto"/>
        <w:ind w:left="5664"/>
        <w:rPr>
          <w:rFonts w:ascii="Arial" w:eastAsia="Times New Roman" w:hAnsi="Arial" w:cs="Arial"/>
          <w:sz w:val="20"/>
          <w:szCs w:val="20"/>
          <w:lang w:eastAsia="cs-CZ"/>
        </w:rPr>
      </w:pPr>
      <w:r w:rsidRPr="009B1D61">
        <w:rPr>
          <w:rFonts w:ascii="Arial" w:eastAsia="Times New Roman" w:hAnsi="Arial" w:cs="Arial"/>
          <w:sz w:val="20"/>
          <w:szCs w:val="20"/>
          <w:lang w:eastAsia="cs-CZ"/>
        </w:rPr>
        <w:t xml:space="preserve">Řada A </w:t>
      </w:r>
      <w:r w:rsidRPr="0000202E">
        <w:rPr>
          <w:rFonts w:ascii="Arial" w:eastAsia="Times New Roman" w:hAnsi="Arial" w:cs="Arial"/>
          <w:sz w:val="20"/>
          <w:szCs w:val="20"/>
          <w:lang w:eastAsia="cs-CZ"/>
        </w:rPr>
        <w:t>– Všeobecná</w:t>
      </w:r>
    </w:p>
    <w:p w14:paraId="2999EE7A" w14:textId="59EBB1A9" w:rsidR="00472961" w:rsidRPr="0000202E" w:rsidRDefault="00472961" w:rsidP="00472961">
      <w:pPr>
        <w:spacing w:after="0" w:line="240" w:lineRule="auto"/>
        <w:ind w:left="5664" w:firstLine="708"/>
        <w:rPr>
          <w:rFonts w:ascii="Arial" w:eastAsia="Times New Roman" w:hAnsi="Arial" w:cs="Arial"/>
          <w:sz w:val="20"/>
          <w:szCs w:val="20"/>
          <w:lang w:eastAsia="cs-CZ"/>
        </w:rPr>
      </w:pPr>
      <w:r w:rsidRPr="0000202E">
        <w:rPr>
          <w:rFonts w:ascii="Arial" w:eastAsia="Times New Roman" w:hAnsi="Arial" w:cs="Arial"/>
          <w:sz w:val="20"/>
          <w:szCs w:val="20"/>
          <w:lang w:eastAsia="cs-CZ"/>
        </w:rPr>
        <w:t xml:space="preserve">poř. číslo v řadě: </w:t>
      </w:r>
      <w:r w:rsidR="00D026A1">
        <w:rPr>
          <w:rFonts w:ascii="Arial" w:eastAsia="Times New Roman" w:hAnsi="Arial" w:cs="Arial"/>
          <w:sz w:val="20"/>
          <w:szCs w:val="20"/>
          <w:lang w:eastAsia="cs-CZ"/>
        </w:rPr>
        <w:t>11</w:t>
      </w:r>
    </w:p>
    <w:p w14:paraId="115E861B" w14:textId="420B8805" w:rsidR="00472961" w:rsidRPr="009B1D61" w:rsidRDefault="00472961" w:rsidP="00472961">
      <w:pPr>
        <w:spacing w:after="0" w:line="240" w:lineRule="auto"/>
        <w:ind w:left="5664" w:firstLine="708"/>
        <w:rPr>
          <w:rFonts w:ascii="Arial" w:eastAsia="Times New Roman" w:hAnsi="Arial" w:cs="Arial"/>
          <w:sz w:val="20"/>
          <w:szCs w:val="20"/>
          <w:lang w:eastAsia="cs-CZ"/>
        </w:rPr>
      </w:pPr>
      <w:r w:rsidRPr="0000202E">
        <w:rPr>
          <w:rFonts w:ascii="Arial" w:eastAsia="Times New Roman" w:hAnsi="Arial" w:cs="Arial"/>
          <w:sz w:val="20"/>
          <w:szCs w:val="20"/>
          <w:lang w:eastAsia="cs-CZ"/>
        </w:rPr>
        <w:t xml:space="preserve">Č.j.: </w:t>
      </w:r>
      <w:r w:rsidR="00CA27CC" w:rsidRPr="00DE3AAC">
        <w:rPr>
          <w:rFonts w:ascii="Arial" w:eastAsia="Times New Roman" w:hAnsi="Arial" w:cs="Arial"/>
          <w:sz w:val="20"/>
          <w:szCs w:val="20"/>
          <w:lang w:eastAsia="cs-CZ"/>
        </w:rPr>
        <w:t xml:space="preserve">R1/1 618/18 - </w:t>
      </w:r>
      <w:r w:rsidR="00FD2A52">
        <w:rPr>
          <w:rFonts w:ascii="Arial" w:eastAsia="Times New Roman" w:hAnsi="Arial" w:cs="Arial"/>
          <w:sz w:val="20"/>
          <w:szCs w:val="20"/>
          <w:lang w:eastAsia="cs-CZ"/>
        </w:rPr>
        <w:t>13</w:t>
      </w:r>
    </w:p>
    <w:p w14:paraId="724B6DBB" w14:textId="77777777" w:rsidR="00472961" w:rsidRPr="009B1D61" w:rsidRDefault="00472961" w:rsidP="00472961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2BD9A6A" w14:textId="77777777" w:rsidR="00472961" w:rsidRPr="009B1D61" w:rsidRDefault="00472961" w:rsidP="00472961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1D61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Rozhodnutí ředitele</w:t>
      </w:r>
    </w:p>
    <w:p w14:paraId="4ED9BB89" w14:textId="4F6E09AC" w:rsidR="00472961" w:rsidRPr="009B1D61" w:rsidRDefault="00472961" w:rsidP="00472961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1D61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</w:t>
      </w:r>
      <w:r w:rsidRPr="0000202E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FD2A52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</w:t>
      </w:r>
      <w:r w:rsidRPr="0000202E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9B1D61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2018</w:t>
      </w:r>
    </w:p>
    <w:p w14:paraId="11FC473F" w14:textId="77777777" w:rsidR="00472961" w:rsidRPr="009B1D61" w:rsidRDefault="00472961" w:rsidP="001135F6">
      <w:pPr>
        <w:adjustRightInd w:val="0"/>
        <w:snapToGrid w:val="0"/>
        <w:spacing w:after="0" w:line="240" w:lineRule="auto"/>
        <w:jc w:val="both"/>
        <w:rPr>
          <w:rFonts w:ascii="Arial" w:eastAsia="Times New Roman" w:hAnsi="Arial" w:cs="Times New Roman"/>
          <w:b/>
          <w:color w:val="0000FF"/>
          <w:sz w:val="32"/>
          <w:szCs w:val="20"/>
          <w:lang w:eastAsia="zh-CN"/>
        </w:rPr>
      </w:pPr>
    </w:p>
    <w:p w14:paraId="1645F283" w14:textId="06332416" w:rsidR="001135F6" w:rsidRPr="009B1D61" w:rsidRDefault="001135F6" w:rsidP="001135F6">
      <w:pPr>
        <w:adjustRightInd w:val="0"/>
        <w:snapToGrid w:val="0"/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9B1D61">
        <w:rPr>
          <w:rFonts w:ascii="Arial" w:eastAsia="Times New Roman" w:hAnsi="Arial" w:cs="Times New Roman"/>
          <w:lang w:eastAsia="cs-CZ"/>
        </w:rPr>
        <w:t xml:space="preserve">RM-SYSTÉM, česká burza cenných papírů a.s., jako organizátor </w:t>
      </w:r>
      <w:r w:rsidR="0005432C" w:rsidRPr="009B1D61">
        <w:rPr>
          <w:rFonts w:ascii="Arial" w:eastAsia="Times New Roman" w:hAnsi="Arial" w:cs="Times New Roman"/>
          <w:lang w:eastAsia="cs-CZ"/>
        </w:rPr>
        <w:t xml:space="preserve">regulovaného trhu a provozovatel </w:t>
      </w:r>
      <w:r w:rsidRPr="009B1D61">
        <w:rPr>
          <w:rFonts w:ascii="Arial" w:eastAsia="Times New Roman" w:hAnsi="Arial" w:cs="Times New Roman"/>
          <w:lang w:eastAsia="cs-CZ"/>
        </w:rPr>
        <w:t>mnohostranného obchodního systému podle zákona č. 256/2004 Sb., o podnikání na kapitálovém trhu, ve znění pozdějších předpisů, rozhodl podle článku 1</w:t>
      </w:r>
      <w:r w:rsidR="00441FB0" w:rsidRPr="009B1D61">
        <w:rPr>
          <w:rFonts w:ascii="Arial" w:eastAsia="Times New Roman" w:hAnsi="Arial" w:cs="Times New Roman"/>
          <w:lang w:eastAsia="cs-CZ"/>
        </w:rPr>
        <w:t>2</w:t>
      </w:r>
      <w:r w:rsidRPr="009B1D61">
        <w:rPr>
          <w:rFonts w:ascii="Arial" w:eastAsia="Times New Roman" w:hAnsi="Arial" w:cs="Times New Roman"/>
          <w:lang w:eastAsia="cs-CZ"/>
        </w:rPr>
        <w:t xml:space="preserve"> odst. </w:t>
      </w:r>
      <w:r w:rsidR="00441FB0" w:rsidRPr="009B1D61">
        <w:rPr>
          <w:rFonts w:ascii="Arial" w:eastAsia="Times New Roman" w:hAnsi="Arial" w:cs="Times New Roman"/>
          <w:lang w:eastAsia="cs-CZ"/>
        </w:rPr>
        <w:t>1</w:t>
      </w:r>
      <w:r w:rsidRPr="009B1D61">
        <w:rPr>
          <w:rFonts w:ascii="Arial" w:eastAsia="Times New Roman" w:hAnsi="Arial" w:cs="Times New Roman"/>
          <w:lang w:eastAsia="cs-CZ"/>
        </w:rPr>
        <w:t xml:space="preserve"> Pravidel pro </w:t>
      </w:r>
      <w:r w:rsidR="00843057">
        <w:rPr>
          <w:rFonts w:ascii="Arial" w:eastAsia="Times New Roman" w:hAnsi="Arial" w:cs="Times New Roman"/>
          <w:lang w:eastAsia="cs-CZ"/>
        </w:rPr>
        <w:t>přijetí</w:t>
      </w:r>
      <w:r w:rsidR="00843057" w:rsidRPr="009B1D61">
        <w:rPr>
          <w:rFonts w:ascii="Arial" w:eastAsia="Times New Roman" w:hAnsi="Arial" w:cs="Times New Roman"/>
          <w:lang w:eastAsia="cs-CZ"/>
        </w:rPr>
        <w:t xml:space="preserve"> </w:t>
      </w:r>
      <w:r w:rsidRPr="009B1D61">
        <w:rPr>
          <w:rFonts w:ascii="Arial" w:eastAsia="Times New Roman" w:hAnsi="Arial" w:cs="Times New Roman"/>
          <w:lang w:eastAsia="cs-CZ"/>
        </w:rPr>
        <w:t xml:space="preserve">investičních nástrojů k obchodování na </w:t>
      </w:r>
      <w:r w:rsidR="00843057">
        <w:rPr>
          <w:rFonts w:ascii="Arial" w:eastAsia="Times New Roman" w:hAnsi="Arial" w:cs="Times New Roman"/>
          <w:lang w:eastAsia="cs-CZ"/>
        </w:rPr>
        <w:t>regulovaném trhu</w:t>
      </w:r>
      <w:r w:rsidRPr="009B1D61">
        <w:rPr>
          <w:rFonts w:ascii="Arial" w:eastAsia="Times New Roman" w:hAnsi="Arial" w:cs="Times New Roman"/>
          <w:lang w:eastAsia="cs-CZ"/>
        </w:rPr>
        <w:t xml:space="preserve"> (dále také „Pravidla“) </w:t>
      </w:r>
      <w:r w:rsidR="0005432C" w:rsidRPr="009B1D61">
        <w:rPr>
          <w:rFonts w:ascii="Arial" w:eastAsia="Times New Roman" w:hAnsi="Arial" w:cs="Times New Roman"/>
          <w:lang w:eastAsia="cs-CZ"/>
        </w:rPr>
        <w:t xml:space="preserve">o </w:t>
      </w:r>
      <w:r w:rsidR="006D6EF3" w:rsidRPr="009B1D61">
        <w:rPr>
          <w:rFonts w:ascii="Arial" w:eastAsia="Times New Roman" w:hAnsi="Arial" w:cs="Times New Roman"/>
          <w:lang w:eastAsia="cs-CZ"/>
        </w:rPr>
        <w:t xml:space="preserve">opatření </w:t>
      </w:r>
      <w:r w:rsidR="00BE37C3" w:rsidRPr="009B1D61">
        <w:rPr>
          <w:rFonts w:ascii="Arial" w:eastAsia="Times New Roman" w:hAnsi="Arial" w:cs="Times New Roman"/>
          <w:lang w:eastAsia="cs-CZ"/>
        </w:rPr>
        <w:t>dle parametrů uvedených</w:t>
      </w:r>
      <w:r w:rsidR="006D6EF3" w:rsidRPr="009B1D61">
        <w:rPr>
          <w:rFonts w:ascii="Arial" w:eastAsia="Times New Roman" w:hAnsi="Arial" w:cs="Times New Roman"/>
          <w:lang w:eastAsia="cs-CZ"/>
        </w:rPr>
        <w:t xml:space="preserve"> v následující tabulce</w:t>
      </w:r>
      <w:r w:rsidRPr="009B1D61">
        <w:rPr>
          <w:rFonts w:ascii="Arial" w:eastAsia="Times New Roman" w:hAnsi="Arial" w:cs="Times New Roman"/>
          <w:lang w:eastAsia="cs-CZ"/>
        </w:rPr>
        <w:t>:</w:t>
      </w:r>
    </w:p>
    <w:tbl>
      <w:tblPr>
        <w:tblStyle w:val="Mkatabulky"/>
        <w:tblpPr w:leftFromText="141" w:rightFromText="141" w:vertAnchor="page" w:horzAnchor="margin" w:tblpXSpec="center" w:tblpY="5938"/>
        <w:tblW w:w="8501" w:type="dxa"/>
        <w:tblLook w:val="04A0" w:firstRow="1" w:lastRow="0" w:firstColumn="1" w:lastColumn="0" w:noHBand="0" w:noVBand="1"/>
      </w:tblPr>
      <w:tblGrid>
        <w:gridCol w:w="3681"/>
        <w:gridCol w:w="4820"/>
      </w:tblGrid>
      <w:tr w:rsidR="00002EE3" w:rsidRPr="009B1D61" w14:paraId="5B3E7A45" w14:textId="77777777" w:rsidTr="005B1AB7">
        <w:trPr>
          <w:trHeight w:val="558"/>
        </w:trPr>
        <w:tc>
          <w:tcPr>
            <w:tcW w:w="3681" w:type="dxa"/>
          </w:tcPr>
          <w:p w14:paraId="14754F07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Datum a čas zveřejnění/oznámení</w:t>
            </w:r>
          </w:p>
        </w:tc>
        <w:tc>
          <w:tcPr>
            <w:tcW w:w="4820" w:type="dxa"/>
          </w:tcPr>
          <w:p w14:paraId="7365854C" w14:textId="7CE3C1EB" w:rsidR="00435982" w:rsidRPr="009B1D61" w:rsidRDefault="00D30570" w:rsidP="00435982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8B4839">
              <w:rPr>
                <w:rFonts w:ascii="Arial" w:hAnsi="Arial" w:cs="Arial"/>
                <w:sz w:val="20"/>
              </w:rPr>
              <w:t>2018-</w:t>
            </w:r>
            <w:r w:rsidR="00843057" w:rsidRPr="008B4839">
              <w:rPr>
                <w:rFonts w:ascii="Arial" w:hAnsi="Arial" w:cs="Arial"/>
                <w:sz w:val="20"/>
              </w:rPr>
              <w:t>07</w:t>
            </w:r>
            <w:r w:rsidRPr="008B4839">
              <w:rPr>
                <w:rFonts w:ascii="Arial" w:hAnsi="Arial" w:cs="Arial"/>
                <w:sz w:val="20"/>
              </w:rPr>
              <w:t>-</w:t>
            </w:r>
            <w:r w:rsidR="00620E55" w:rsidRPr="008B4839">
              <w:rPr>
                <w:rFonts w:ascii="Arial" w:hAnsi="Arial" w:cs="Arial"/>
                <w:sz w:val="20"/>
              </w:rPr>
              <w:t xml:space="preserve">13T </w:t>
            </w:r>
            <w:r w:rsidR="00E51095" w:rsidRPr="008B4839">
              <w:rPr>
                <w:rFonts w:ascii="Arial" w:hAnsi="Arial" w:cs="Arial"/>
                <w:sz w:val="20"/>
              </w:rPr>
              <w:t>1</w:t>
            </w:r>
            <w:r w:rsidR="008B4839" w:rsidRPr="008B4839">
              <w:rPr>
                <w:rFonts w:ascii="Arial" w:hAnsi="Arial" w:cs="Arial"/>
                <w:sz w:val="20"/>
              </w:rPr>
              <w:t>0</w:t>
            </w:r>
            <w:r w:rsidRPr="008B4839">
              <w:rPr>
                <w:rFonts w:ascii="Arial" w:hAnsi="Arial" w:cs="Arial"/>
                <w:sz w:val="20"/>
              </w:rPr>
              <w:t>:</w:t>
            </w:r>
            <w:r w:rsidR="00E51095" w:rsidRPr="008B4839">
              <w:rPr>
                <w:rFonts w:ascii="Arial" w:hAnsi="Arial" w:cs="Arial"/>
                <w:sz w:val="20"/>
              </w:rPr>
              <w:t>00</w:t>
            </w:r>
            <w:r w:rsidRPr="008B4839">
              <w:rPr>
                <w:rFonts w:ascii="Arial" w:hAnsi="Arial" w:cs="Arial"/>
                <w:sz w:val="20"/>
              </w:rPr>
              <w:t>:</w:t>
            </w:r>
            <w:r w:rsidR="009B1D61" w:rsidRPr="008B4839">
              <w:rPr>
                <w:rFonts w:ascii="Arial" w:hAnsi="Arial" w:cs="Arial"/>
                <w:sz w:val="20"/>
              </w:rPr>
              <w:t>00</w:t>
            </w:r>
            <w:r w:rsidRPr="008B4839">
              <w:rPr>
                <w:rFonts w:ascii="Arial" w:hAnsi="Arial" w:cs="Arial"/>
                <w:sz w:val="20"/>
              </w:rPr>
              <w:t xml:space="preserve">Z </w:t>
            </w:r>
          </w:p>
          <w:p w14:paraId="18B7B8EF" w14:textId="77777777" w:rsidR="00002EE3" w:rsidRPr="009B1D61" w:rsidRDefault="00002EE3" w:rsidP="00D30570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</w:tc>
      </w:tr>
      <w:tr w:rsidR="00002EE3" w:rsidRPr="009B1D61" w14:paraId="78D12828" w14:textId="77777777" w:rsidTr="00002EE3">
        <w:trPr>
          <w:trHeight w:val="567"/>
        </w:trPr>
        <w:tc>
          <w:tcPr>
            <w:tcW w:w="3681" w:type="dxa"/>
          </w:tcPr>
          <w:p w14:paraId="06E593EB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Druh opatření</w:t>
            </w:r>
          </w:p>
        </w:tc>
        <w:tc>
          <w:tcPr>
            <w:tcW w:w="4820" w:type="dxa"/>
          </w:tcPr>
          <w:p w14:paraId="30685299" w14:textId="63E6FB0B" w:rsidR="00002EE3" w:rsidRPr="009B1D61" w:rsidRDefault="00441FB0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Stažení</w:t>
            </w:r>
          </w:p>
          <w:p w14:paraId="2D358236" w14:textId="77777777" w:rsidR="00002EE3" w:rsidRPr="009B1D61" w:rsidRDefault="00002EE3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</w:tc>
      </w:tr>
      <w:tr w:rsidR="00002EE3" w:rsidRPr="009B1D61" w14:paraId="588D73B4" w14:textId="77777777" w:rsidTr="00002EE3">
        <w:trPr>
          <w:trHeight w:val="567"/>
        </w:trPr>
        <w:tc>
          <w:tcPr>
            <w:tcW w:w="3681" w:type="dxa"/>
          </w:tcPr>
          <w:p w14:paraId="0AFE7EDF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Důvody opatření</w:t>
            </w:r>
          </w:p>
        </w:tc>
        <w:tc>
          <w:tcPr>
            <w:tcW w:w="4820" w:type="dxa"/>
          </w:tcPr>
          <w:p w14:paraId="6055D9B2" w14:textId="21ECB44A" w:rsidR="00002EE3" w:rsidRPr="009B1D61" w:rsidRDefault="00C52104" w:rsidP="00C52104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Ostatní: </w:t>
            </w:r>
            <w:r w:rsidR="00C16FC9">
              <w:rPr>
                <w:rFonts w:ascii="Arial" w:hAnsi="Arial" w:cs="Arial"/>
                <w:sz w:val="20"/>
              </w:rPr>
              <w:t>Emise s</w:t>
            </w:r>
            <w:r w:rsidR="00843057">
              <w:rPr>
                <w:rFonts w:ascii="Arial" w:hAnsi="Arial" w:cs="Arial"/>
                <w:sz w:val="20"/>
              </w:rPr>
              <w:t>tátní</w:t>
            </w:r>
            <w:r w:rsidR="00C16FC9">
              <w:rPr>
                <w:rFonts w:ascii="Arial" w:hAnsi="Arial" w:cs="Arial"/>
                <w:sz w:val="20"/>
              </w:rPr>
              <w:t>ho</w:t>
            </w:r>
            <w:r w:rsidR="00843057">
              <w:rPr>
                <w:rFonts w:ascii="Arial" w:hAnsi="Arial" w:cs="Arial"/>
                <w:sz w:val="20"/>
              </w:rPr>
              <w:t xml:space="preserve"> dluhopis</w:t>
            </w:r>
            <w:r w:rsidR="00C16FC9">
              <w:rPr>
                <w:rFonts w:ascii="Arial" w:hAnsi="Arial" w:cs="Arial"/>
                <w:sz w:val="20"/>
              </w:rPr>
              <w:t>u</w:t>
            </w:r>
            <w:r w:rsidR="00843057">
              <w:rPr>
                <w:rFonts w:ascii="Arial" w:hAnsi="Arial" w:cs="Arial"/>
                <w:sz w:val="20"/>
              </w:rPr>
              <w:t xml:space="preserve"> </w:t>
            </w:r>
            <w:r w:rsidR="00C16FC9">
              <w:rPr>
                <w:rFonts w:ascii="Arial" w:hAnsi="Arial" w:cs="Arial"/>
                <w:sz w:val="20"/>
              </w:rPr>
              <w:t>bude</w:t>
            </w:r>
            <w:r w:rsidR="00843057">
              <w:rPr>
                <w:rFonts w:ascii="Arial" w:hAnsi="Arial" w:cs="Arial"/>
                <w:sz w:val="20"/>
              </w:rPr>
              <w:t xml:space="preserve"> </w:t>
            </w:r>
            <w:r w:rsidR="005D4E34">
              <w:rPr>
                <w:rFonts w:ascii="Arial" w:hAnsi="Arial" w:cs="Arial"/>
                <w:sz w:val="20"/>
              </w:rPr>
              <w:t xml:space="preserve">ke dni 17. 7. 2018 </w:t>
            </w:r>
            <w:r w:rsidR="00843057">
              <w:rPr>
                <w:rFonts w:ascii="Arial" w:hAnsi="Arial" w:cs="Arial"/>
                <w:sz w:val="20"/>
              </w:rPr>
              <w:t>vyřazen</w:t>
            </w:r>
            <w:r w:rsidR="00C16FC9">
              <w:rPr>
                <w:rFonts w:ascii="Arial" w:hAnsi="Arial" w:cs="Arial"/>
                <w:sz w:val="20"/>
              </w:rPr>
              <w:t>a</w:t>
            </w:r>
            <w:r w:rsidR="00843057">
              <w:rPr>
                <w:rFonts w:ascii="Arial" w:hAnsi="Arial" w:cs="Arial"/>
                <w:sz w:val="20"/>
              </w:rPr>
              <w:t xml:space="preserve"> z obchodování </w:t>
            </w:r>
            <w:r w:rsidR="005D4E34">
              <w:rPr>
                <w:rFonts w:ascii="Arial" w:hAnsi="Arial" w:cs="Arial"/>
                <w:sz w:val="20"/>
              </w:rPr>
              <w:t xml:space="preserve">na regulovaném trhu burzy </w:t>
            </w:r>
            <w:r w:rsidR="00843057">
              <w:rPr>
                <w:rFonts w:ascii="Arial" w:hAnsi="Arial" w:cs="Arial"/>
                <w:sz w:val="20"/>
              </w:rPr>
              <w:t xml:space="preserve">z důvodu </w:t>
            </w:r>
            <w:r w:rsidR="005D4E34">
              <w:rPr>
                <w:rFonts w:ascii="Arial" w:hAnsi="Arial" w:cs="Arial"/>
                <w:sz w:val="20"/>
              </w:rPr>
              <w:t xml:space="preserve">jejich </w:t>
            </w:r>
            <w:r w:rsidR="00843057">
              <w:rPr>
                <w:rFonts w:ascii="Arial" w:hAnsi="Arial" w:cs="Arial"/>
                <w:sz w:val="20"/>
              </w:rPr>
              <w:t>splatnosti</w:t>
            </w:r>
            <w:r w:rsidR="00E60255">
              <w:rPr>
                <w:rFonts w:ascii="Arial" w:hAnsi="Arial" w:cs="Arial"/>
                <w:sz w:val="20"/>
              </w:rPr>
              <w:t xml:space="preserve">. K vyřazení dochází na základě žádosti emitenta. </w:t>
            </w:r>
            <w:r w:rsidR="0089625B">
              <w:rPr>
                <w:rFonts w:ascii="Arial" w:hAnsi="Arial" w:cs="Arial"/>
                <w:sz w:val="20"/>
              </w:rPr>
              <w:t>Posledním obchodním dnem bude</w:t>
            </w:r>
            <w:r w:rsidR="00CE7244">
              <w:rPr>
                <w:rFonts w:ascii="Arial" w:hAnsi="Arial" w:cs="Arial"/>
                <w:sz w:val="20"/>
              </w:rPr>
              <w:t xml:space="preserve"> den</w:t>
            </w:r>
            <w:r w:rsidR="0089625B">
              <w:rPr>
                <w:rFonts w:ascii="Arial" w:hAnsi="Arial" w:cs="Arial"/>
                <w:sz w:val="20"/>
              </w:rPr>
              <w:t xml:space="preserve"> 16. 7. 2018.</w:t>
            </w:r>
          </w:p>
        </w:tc>
      </w:tr>
      <w:tr w:rsidR="00002EE3" w:rsidRPr="009B1D61" w14:paraId="2108FE9E" w14:textId="77777777" w:rsidTr="00002EE3">
        <w:trPr>
          <w:trHeight w:val="567"/>
        </w:trPr>
        <w:tc>
          <w:tcPr>
            <w:tcW w:w="3681" w:type="dxa"/>
          </w:tcPr>
          <w:p w14:paraId="459CABC3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Účinnost od</w:t>
            </w:r>
          </w:p>
        </w:tc>
        <w:tc>
          <w:tcPr>
            <w:tcW w:w="4820" w:type="dxa"/>
          </w:tcPr>
          <w:p w14:paraId="26763CD8" w14:textId="2B4A27A8" w:rsidR="00002EE3" w:rsidRPr="009B1D61" w:rsidRDefault="00C94FA4" w:rsidP="00C52104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5D166C">
              <w:rPr>
                <w:rFonts w:ascii="Arial" w:hAnsi="Arial" w:cs="Arial"/>
                <w:sz w:val="20"/>
              </w:rPr>
              <w:t>2018-</w:t>
            </w:r>
            <w:r w:rsidR="00843057" w:rsidRPr="005D166C">
              <w:rPr>
                <w:rFonts w:ascii="Arial" w:hAnsi="Arial" w:cs="Arial"/>
                <w:sz w:val="20"/>
              </w:rPr>
              <w:t>07</w:t>
            </w:r>
            <w:r w:rsidRPr="005D166C">
              <w:rPr>
                <w:rFonts w:ascii="Arial" w:hAnsi="Arial" w:cs="Arial"/>
                <w:sz w:val="20"/>
              </w:rPr>
              <w:t>-</w:t>
            </w:r>
            <w:r w:rsidR="00843057" w:rsidRPr="005D166C">
              <w:rPr>
                <w:rFonts w:ascii="Arial" w:hAnsi="Arial" w:cs="Arial"/>
                <w:sz w:val="20"/>
              </w:rPr>
              <w:t xml:space="preserve">16T </w:t>
            </w:r>
            <w:r w:rsidRPr="005D166C">
              <w:rPr>
                <w:rFonts w:ascii="Arial" w:hAnsi="Arial" w:cs="Arial"/>
                <w:sz w:val="20"/>
              </w:rPr>
              <w:t>23:59:59Z</w:t>
            </w:r>
          </w:p>
        </w:tc>
      </w:tr>
      <w:tr w:rsidR="00002EE3" w:rsidRPr="009B1D61" w14:paraId="4D2D39CF" w14:textId="77777777" w:rsidTr="00002EE3">
        <w:trPr>
          <w:trHeight w:val="567"/>
        </w:trPr>
        <w:tc>
          <w:tcPr>
            <w:tcW w:w="3681" w:type="dxa"/>
          </w:tcPr>
          <w:p w14:paraId="711CA632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Účinnost do</w:t>
            </w:r>
          </w:p>
        </w:tc>
        <w:tc>
          <w:tcPr>
            <w:tcW w:w="4820" w:type="dxa"/>
          </w:tcPr>
          <w:p w14:paraId="7320D235" w14:textId="3B663E32" w:rsidR="00002EE3" w:rsidRPr="009B1D61" w:rsidRDefault="00C52104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Neaplikuje se</w:t>
            </w:r>
          </w:p>
        </w:tc>
      </w:tr>
      <w:tr w:rsidR="00002EE3" w:rsidRPr="009B1D61" w14:paraId="51A95250" w14:textId="77777777" w:rsidTr="00002EE3">
        <w:trPr>
          <w:trHeight w:val="567"/>
        </w:trPr>
        <w:tc>
          <w:tcPr>
            <w:tcW w:w="3681" w:type="dxa"/>
          </w:tcPr>
          <w:p w14:paraId="5B0F8C18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Probíhá</w:t>
            </w:r>
          </w:p>
        </w:tc>
        <w:tc>
          <w:tcPr>
            <w:tcW w:w="4820" w:type="dxa"/>
          </w:tcPr>
          <w:p w14:paraId="7E7E6302" w14:textId="2A0482D2" w:rsidR="00002EE3" w:rsidRPr="009B1D61" w:rsidRDefault="00714D7F" w:rsidP="00714D7F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8B0514">
              <w:rPr>
                <w:rFonts w:ascii="Arial" w:hAnsi="Arial" w:cs="Arial"/>
                <w:sz w:val="20"/>
              </w:rPr>
              <w:t>false</w:t>
            </w:r>
          </w:p>
        </w:tc>
      </w:tr>
      <w:tr w:rsidR="00002EE3" w:rsidRPr="009B1D61" w14:paraId="383A1012" w14:textId="77777777" w:rsidTr="00002EE3">
        <w:trPr>
          <w:trHeight w:val="567"/>
        </w:trPr>
        <w:tc>
          <w:tcPr>
            <w:tcW w:w="3681" w:type="dxa"/>
          </w:tcPr>
          <w:p w14:paraId="67C7BA60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Obchodní systém</w:t>
            </w:r>
          </w:p>
        </w:tc>
        <w:tc>
          <w:tcPr>
            <w:tcW w:w="4820" w:type="dxa"/>
          </w:tcPr>
          <w:p w14:paraId="7445E39E" w14:textId="56E01120" w:rsidR="00002EE3" w:rsidRPr="009B1D61" w:rsidRDefault="00C52104" w:rsidP="00C52104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F40C31">
              <w:rPr>
                <w:rFonts w:ascii="Arial" w:hAnsi="Arial" w:cs="Arial"/>
                <w:sz w:val="20"/>
              </w:rPr>
              <w:t>XRM</w:t>
            </w:r>
            <w:r>
              <w:rPr>
                <w:rFonts w:ascii="Arial" w:hAnsi="Arial" w:cs="Arial"/>
                <w:sz w:val="20"/>
              </w:rPr>
              <w:t>Z</w:t>
            </w:r>
          </w:p>
        </w:tc>
      </w:tr>
      <w:tr w:rsidR="00002EE3" w:rsidRPr="009B1D61" w14:paraId="256ED4F1" w14:textId="77777777" w:rsidTr="00002EE3">
        <w:trPr>
          <w:trHeight w:val="567"/>
        </w:trPr>
        <w:tc>
          <w:tcPr>
            <w:tcW w:w="3681" w:type="dxa"/>
          </w:tcPr>
          <w:p w14:paraId="26875D21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Název emitenta</w:t>
            </w:r>
          </w:p>
        </w:tc>
        <w:tc>
          <w:tcPr>
            <w:tcW w:w="4820" w:type="dxa"/>
          </w:tcPr>
          <w:p w14:paraId="320C859E" w14:textId="1D0C8459" w:rsidR="00002EE3" w:rsidRPr="009B1D61" w:rsidRDefault="00843057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republika – Ministerstvo financí</w:t>
            </w:r>
          </w:p>
        </w:tc>
      </w:tr>
      <w:tr w:rsidR="00997582" w:rsidRPr="009B1D61" w14:paraId="692D22D7" w14:textId="77777777" w:rsidTr="00002EE3">
        <w:trPr>
          <w:trHeight w:val="567"/>
        </w:trPr>
        <w:tc>
          <w:tcPr>
            <w:tcW w:w="3681" w:type="dxa"/>
          </w:tcPr>
          <w:p w14:paraId="57B3541C" w14:textId="039E8007" w:rsidR="00997582" w:rsidRPr="009B1D61" w:rsidRDefault="00997582" w:rsidP="00002EE3">
            <w:pPr>
              <w:pStyle w:val="tbl-t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LEI emitenta</w:t>
            </w:r>
          </w:p>
        </w:tc>
        <w:tc>
          <w:tcPr>
            <w:tcW w:w="4820" w:type="dxa"/>
          </w:tcPr>
          <w:p w14:paraId="15AEACF0" w14:textId="043E1A82" w:rsidR="00997582" w:rsidRPr="00843057" w:rsidDel="00301BA2" w:rsidRDefault="00843057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B4839">
              <w:rPr>
                <w:rFonts w:ascii="Arial" w:hAnsi="Arial" w:cs="Arial"/>
                <w:bCs/>
                <w:sz w:val="20"/>
                <w:szCs w:val="20"/>
              </w:rPr>
              <w:t>3157007EFDLQABN47912</w:t>
            </w:r>
          </w:p>
        </w:tc>
      </w:tr>
      <w:tr w:rsidR="00002EE3" w:rsidRPr="009B1D61" w14:paraId="2F7053DF" w14:textId="77777777" w:rsidTr="00002EE3">
        <w:trPr>
          <w:trHeight w:val="567"/>
        </w:trPr>
        <w:tc>
          <w:tcPr>
            <w:tcW w:w="3681" w:type="dxa"/>
          </w:tcPr>
          <w:p w14:paraId="27EBF386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Identifikační kód nástroje</w:t>
            </w:r>
          </w:p>
        </w:tc>
        <w:tc>
          <w:tcPr>
            <w:tcW w:w="4820" w:type="dxa"/>
          </w:tcPr>
          <w:p w14:paraId="21EA2A95" w14:textId="5D8BAE56" w:rsidR="00002EE3" w:rsidRPr="009B1D61" w:rsidRDefault="00843057" w:rsidP="00C94FA4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CZ0001000822</w:t>
            </w:r>
          </w:p>
        </w:tc>
      </w:tr>
      <w:tr w:rsidR="00002EE3" w:rsidRPr="009B1D61" w14:paraId="2F77AF69" w14:textId="77777777" w:rsidTr="00002EE3">
        <w:trPr>
          <w:trHeight w:val="567"/>
        </w:trPr>
        <w:tc>
          <w:tcPr>
            <w:tcW w:w="3681" w:type="dxa"/>
          </w:tcPr>
          <w:p w14:paraId="034E5F44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Úplný název nástroje</w:t>
            </w:r>
          </w:p>
        </w:tc>
        <w:tc>
          <w:tcPr>
            <w:tcW w:w="4820" w:type="dxa"/>
          </w:tcPr>
          <w:p w14:paraId="70A97197" w14:textId="2E75E64E" w:rsidR="00002EE3" w:rsidRPr="009B1D61" w:rsidRDefault="00843057" w:rsidP="00620E55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</w:t>
            </w:r>
            <w:r w:rsidR="00B868CE">
              <w:rPr>
                <w:rFonts w:ascii="Arial" w:hAnsi="Arial" w:cs="Arial"/>
                <w:sz w:val="20"/>
              </w:rPr>
              <w:t>ÁTNÍ DLUHOPIS, 4,60%</w:t>
            </w:r>
            <w:r w:rsidR="00C52104">
              <w:rPr>
                <w:rFonts w:ascii="Arial" w:hAnsi="Arial" w:cs="Arial"/>
                <w:sz w:val="20"/>
              </w:rPr>
              <w:t>, 2003 - 2018</w:t>
            </w:r>
          </w:p>
        </w:tc>
      </w:tr>
      <w:tr w:rsidR="005B1AB7" w:rsidRPr="009B1D61" w14:paraId="67AAF9F9" w14:textId="77777777" w:rsidTr="00002EE3">
        <w:trPr>
          <w:trHeight w:val="567"/>
        </w:trPr>
        <w:tc>
          <w:tcPr>
            <w:tcW w:w="3681" w:type="dxa"/>
          </w:tcPr>
          <w:p w14:paraId="1D911BCC" w14:textId="77777777" w:rsidR="005B1AB7" w:rsidRPr="009B1D61" w:rsidRDefault="005B1AB7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Související deriváty</w:t>
            </w:r>
          </w:p>
        </w:tc>
        <w:tc>
          <w:tcPr>
            <w:tcW w:w="4820" w:type="dxa"/>
          </w:tcPr>
          <w:p w14:paraId="62E433FA" w14:textId="6C4F1372" w:rsidR="005B1AB7" w:rsidRPr="009B1D61" w:rsidRDefault="00635A27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žádné</w:t>
            </w:r>
          </w:p>
        </w:tc>
      </w:tr>
      <w:tr w:rsidR="005B1AB7" w:rsidRPr="009B1D61" w14:paraId="67D1F6C4" w14:textId="77777777" w:rsidTr="00002EE3">
        <w:trPr>
          <w:trHeight w:val="567"/>
        </w:trPr>
        <w:tc>
          <w:tcPr>
            <w:tcW w:w="3681" w:type="dxa"/>
          </w:tcPr>
          <w:p w14:paraId="2544C4D6" w14:textId="77777777" w:rsidR="005B1AB7" w:rsidRPr="009B1D61" w:rsidRDefault="005B1AB7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Jiné související nástroje</w:t>
            </w:r>
          </w:p>
        </w:tc>
        <w:tc>
          <w:tcPr>
            <w:tcW w:w="4820" w:type="dxa"/>
          </w:tcPr>
          <w:p w14:paraId="5A40177D" w14:textId="30A9EA8F" w:rsidR="005B1AB7" w:rsidRPr="009B1D61" w:rsidRDefault="00635A27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žádné</w:t>
            </w:r>
          </w:p>
        </w:tc>
      </w:tr>
      <w:tr w:rsidR="00002EE3" w:rsidRPr="009B1D61" w14:paraId="04A82E7F" w14:textId="77777777" w:rsidTr="00002EE3">
        <w:trPr>
          <w:trHeight w:val="567"/>
        </w:trPr>
        <w:tc>
          <w:tcPr>
            <w:tcW w:w="3681" w:type="dxa"/>
          </w:tcPr>
          <w:p w14:paraId="7CF4ADAB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Poznámky</w:t>
            </w:r>
          </w:p>
        </w:tc>
        <w:tc>
          <w:tcPr>
            <w:tcW w:w="4820" w:type="dxa"/>
          </w:tcPr>
          <w:p w14:paraId="51B76B9C" w14:textId="01984A64" w:rsidR="00002EE3" w:rsidRPr="009B1D61" w:rsidRDefault="00635A27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žádné</w:t>
            </w:r>
          </w:p>
        </w:tc>
      </w:tr>
    </w:tbl>
    <w:p w14:paraId="430C640D" w14:textId="77777777" w:rsidR="006079F9" w:rsidRPr="009B1D61" w:rsidRDefault="006079F9" w:rsidP="001135F6"/>
    <w:p w14:paraId="4D671D1D" w14:textId="77777777" w:rsidR="006079F9" w:rsidRPr="009B1D61" w:rsidRDefault="006079F9" w:rsidP="006079F9">
      <w:pPr>
        <w:jc w:val="right"/>
      </w:pPr>
    </w:p>
    <w:p w14:paraId="07D4CBF0" w14:textId="68AF7CB1" w:rsidR="00285706" w:rsidRPr="009B1D61" w:rsidRDefault="006079F9" w:rsidP="006079F9">
      <w:pPr>
        <w:jc w:val="both"/>
        <w:rPr>
          <w:rFonts w:ascii="Arial" w:hAnsi="Arial" w:cs="Arial"/>
        </w:rPr>
      </w:pPr>
      <w:r w:rsidRPr="009B1D61">
        <w:rPr>
          <w:rFonts w:ascii="Arial" w:hAnsi="Arial" w:cs="Arial"/>
        </w:rPr>
        <w:t xml:space="preserve">V Praze dne </w:t>
      </w:r>
      <w:r w:rsidR="00620E55" w:rsidRPr="008B4839">
        <w:rPr>
          <w:rFonts w:ascii="Arial" w:hAnsi="Arial" w:cs="Arial"/>
        </w:rPr>
        <w:t>13</w:t>
      </w:r>
      <w:r w:rsidR="002E25FA" w:rsidRPr="008B4839">
        <w:rPr>
          <w:rFonts w:ascii="Arial" w:hAnsi="Arial" w:cs="Arial"/>
        </w:rPr>
        <w:t xml:space="preserve">. </w:t>
      </w:r>
      <w:r w:rsidR="00843057" w:rsidRPr="008B4839">
        <w:rPr>
          <w:rFonts w:ascii="Arial" w:hAnsi="Arial" w:cs="Arial"/>
        </w:rPr>
        <w:t>7</w:t>
      </w:r>
      <w:r w:rsidR="002E25FA" w:rsidRPr="008B4839">
        <w:rPr>
          <w:rFonts w:ascii="Arial" w:hAnsi="Arial" w:cs="Arial"/>
        </w:rPr>
        <w:t>. 2018</w:t>
      </w:r>
    </w:p>
    <w:p w14:paraId="09A066F8" w14:textId="0C396D6A" w:rsidR="006079F9" w:rsidRPr="009B1D61" w:rsidRDefault="006079F9" w:rsidP="006079F9">
      <w:pPr>
        <w:spacing w:after="0" w:line="240" w:lineRule="auto"/>
        <w:ind w:left="4248" w:firstLine="708"/>
        <w:jc w:val="both"/>
        <w:rPr>
          <w:rFonts w:ascii="Arial" w:hAnsi="Arial" w:cs="Arial"/>
        </w:rPr>
      </w:pPr>
      <w:r w:rsidRPr="009B1D61">
        <w:rPr>
          <w:rFonts w:ascii="Arial" w:hAnsi="Arial" w:cs="Arial"/>
        </w:rPr>
        <w:lastRenderedPageBreak/>
        <w:t xml:space="preserve">           Daniel Ditrich v.r.</w:t>
      </w:r>
    </w:p>
    <w:p w14:paraId="699AF515" w14:textId="77777777" w:rsidR="006079F9" w:rsidRPr="009B1D61" w:rsidRDefault="006079F9" w:rsidP="006079F9">
      <w:pPr>
        <w:spacing w:after="0" w:line="240" w:lineRule="auto"/>
        <w:ind w:left="2268" w:firstLine="425"/>
        <w:jc w:val="both"/>
        <w:rPr>
          <w:rFonts w:ascii="Arial" w:hAnsi="Arial" w:cs="Arial"/>
        </w:rPr>
      </w:pPr>
      <w:r w:rsidRPr="009B1D61">
        <w:rPr>
          <w:rFonts w:ascii="Arial" w:hAnsi="Arial" w:cs="Arial"/>
        </w:rPr>
        <w:t xml:space="preserve">   </w:t>
      </w:r>
      <w:r w:rsidRPr="009B1D61">
        <w:rPr>
          <w:rFonts w:ascii="Arial" w:hAnsi="Arial" w:cs="Arial"/>
        </w:rPr>
        <w:tab/>
      </w:r>
      <w:r w:rsidRPr="009B1D61">
        <w:rPr>
          <w:rFonts w:ascii="Arial" w:hAnsi="Arial" w:cs="Arial"/>
        </w:rPr>
        <w:tab/>
      </w:r>
      <w:r w:rsidRPr="009B1D61">
        <w:rPr>
          <w:rFonts w:ascii="Arial" w:hAnsi="Arial" w:cs="Arial"/>
        </w:rPr>
        <w:tab/>
        <w:t xml:space="preserve">            provozní ředitel</w:t>
      </w:r>
    </w:p>
    <w:p w14:paraId="78B92149" w14:textId="77777777" w:rsidR="006079F9" w:rsidRPr="009B1D61" w:rsidRDefault="006079F9" w:rsidP="006079F9">
      <w:pPr>
        <w:spacing w:after="0" w:line="240" w:lineRule="auto"/>
        <w:ind w:left="4956"/>
        <w:jc w:val="both"/>
        <w:rPr>
          <w:rFonts w:ascii="Arial" w:hAnsi="Arial" w:cs="Arial"/>
        </w:rPr>
      </w:pPr>
      <w:r w:rsidRPr="009B1D61">
        <w:rPr>
          <w:rFonts w:ascii="Arial" w:hAnsi="Arial" w:cs="Arial"/>
        </w:rPr>
        <w:t xml:space="preserve">         v zastoupení ředitele</w:t>
      </w:r>
    </w:p>
    <w:p w14:paraId="713ED49E" w14:textId="77777777" w:rsidR="006079F9" w:rsidRPr="006079F9" w:rsidRDefault="006079F9" w:rsidP="006079F9">
      <w:pPr>
        <w:spacing w:after="0" w:line="240" w:lineRule="auto"/>
        <w:jc w:val="right"/>
      </w:pPr>
      <w:r w:rsidRPr="009B1D61">
        <w:rPr>
          <w:rFonts w:ascii="Arial" w:hAnsi="Arial" w:cs="Arial"/>
        </w:rPr>
        <w:t xml:space="preserve"> RM-SYSTÉM, česká burza cenných papírů a.s.</w:t>
      </w:r>
      <w:r w:rsidRPr="008C3370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          </w:t>
      </w:r>
      <w:r w:rsidRPr="008C3370">
        <w:rPr>
          <w:rFonts w:ascii="Arial" w:hAnsi="Arial" w:cs="Arial"/>
        </w:rPr>
        <w:t xml:space="preserve">                           </w:t>
      </w:r>
    </w:p>
    <w:p w14:paraId="126FAF35" w14:textId="77777777" w:rsidR="006079F9" w:rsidRPr="006079F9" w:rsidRDefault="006079F9" w:rsidP="006079F9"/>
    <w:p w14:paraId="61A136D4" w14:textId="77777777" w:rsidR="006079F9" w:rsidRPr="006079F9" w:rsidRDefault="006079F9" w:rsidP="006079F9"/>
    <w:p w14:paraId="00C15429" w14:textId="77777777" w:rsidR="006079F9" w:rsidRPr="006079F9" w:rsidRDefault="006079F9" w:rsidP="006079F9"/>
    <w:p w14:paraId="13C66703" w14:textId="77777777" w:rsidR="006079F9" w:rsidRPr="006079F9" w:rsidRDefault="006079F9" w:rsidP="006079F9"/>
    <w:p w14:paraId="3D6AA7D2" w14:textId="77777777" w:rsidR="006079F9" w:rsidRPr="006079F9" w:rsidRDefault="006079F9" w:rsidP="006079F9"/>
    <w:p w14:paraId="3FB4FE71" w14:textId="77777777" w:rsidR="006079F9" w:rsidRPr="006079F9" w:rsidRDefault="006079F9" w:rsidP="006079F9"/>
    <w:p w14:paraId="1D91FA70" w14:textId="77777777" w:rsidR="006079F9" w:rsidRPr="006079F9" w:rsidRDefault="006079F9" w:rsidP="006079F9"/>
    <w:p w14:paraId="044155CF" w14:textId="77777777" w:rsidR="006079F9" w:rsidRPr="006079F9" w:rsidRDefault="006079F9" w:rsidP="006079F9"/>
    <w:p w14:paraId="5985A5BD" w14:textId="77777777" w:rsidR="006079F9" w:rsidRPr="006079F9" w:rsidRDefault="006079F9" w:rsidP="006079F9"/>
    <w:p w14:paraId="77341EB2" w14:textId="77777777" w:rsidR="006079F9" w:rsidRPr="006079F9" w:rsidRDefault="006079F9" w:rsidP="006079F9"/>
    <w:p w14:paraId="258A871B" w14:textId="77777777" w:rsidR="006079F9" w:rsidRPr="006079F9" w:rsidRDefault="006079F9" w:rsidP="006079F9"/>
    <w:p w14:paraId="4E6DD4C6" w14:textId="77777777" w:rsidR="006079F9" w:rsidRPr="006079F9" w:rsidRDefault="006079F9" w:rsidP="006079F9"/>
    <w:p w14:paraId="66889215" w14:textId="77777777" w:rsidR="006079F9" w:rsidRPr="006079F9" w:rsidRDefault="006079F9" w:rsidP="006079F9"/>
    <w:p w14:paraId="20592DE3" w14:textId="77777777" w:rsidR="006079F9" w:rsidRPr="006079F9" w:rsidRDefault="006079F9" w:rsidP="006079F9"/>
    <w:p w14:paraId="1842136A" w14:textId="77777777" w:rsidR="006079F9" w:rsidRPr="006079F9" w:rsidRDefault="006079F9" w:rsidP="006079F9"/>
    <w:p w14:paraId="39EF9AF5" w14:textId="77777777" w:rsidR="006079F9" w:rsidRPr="006079F9" w:rsidRDefault="006079F9" w:rsidP="006079F9"/>
    <w:p w14:paraId="38186D7D" w14:textId="77777777" w:rsidR="006079F9" w:rsidRPr="006079F9" w:rsidRDefault="006079F9" w:rsidP="006079F9"/>
    <w:p w14:paraId="1C2D2F00" w14:textId="77777777" w:rsidR="00251BE2" w:rsidRPr="006079F9" w:rsidRDefault="00251BE2" w:rsidP="006079F9"/>
    <w:sectPr w:rsidR="00251BE2" w:rsidRPr="00607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47436" w14:textId="77777777" w:rsidR="006079F9" w:rsidRDefault="006079F9" w:rsidP="006079F9">
      <w:pPr>
        <w:spacing w:after="0" w:line="240" w:lineRule="auto"/>
      </w:pPr>
      <w:r>
        <w:separator/>
      </w:r>
    </w:p>
  </w:endnote>
  <w:endnote w:type="continuationSeparator" w:id="0">
    <w:p w14:paraId="47F9A946" w14:textId="77777777" w:rsidR="006079F9" w:rsidRDefault="006079F9" w:rsidP="0060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51F20" w14:textId="77777777" w:rsidR="006079F9" w:rsidRDefault="006079F9" w:rsidP="006079F9">
      <w:pPr>
        <w:spacing w:after="0" w:line="240" w:lineRule="auto"/>
      </w:pPr>
      <w:r>
        <w:separator/>
      </w:r>
    </w:p>
  </w:footnote>
  <w:footnote w:type="continuationSeparator" w:id="0">
    <w:p w14:paraId="42170AE5" w14:textId="77777777" w:rsidR="006079F9" w:rsidRDefault="006079F9" w:rsidP="00607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35"/>
    <w:rsid w:val="0000202E"/>
    <w:rsid w:val="00002EE3"/>
    <w:rsid w:val="0003185E"/>
    <w:rsid w:val="0005432C"/>
    <w:rsid w:val="0009336E"/>
    <w:rsid w:val="00095863"/>
    <w:rsid w:val="001126F9"/>
    <w:rsid w:val="001135F6"/>
    <w:rsid w:val="00174C6C"/>
    <w:rsid w:val="0022385E"/>
    <w:rsid w:val="00227D7B"/>
    <w:rsid w:val="002371ED"/>
    <w:rsid w:val="00251BE2"/>
    <w:rsid w:val="00285706"/>
    <w:rsid w:val="002A7362"/>
    <w:rsid w:val="002B7DD7"/>
    <w:rsid w:val="002E25FA"/>
    <w:rsid w:val="00301BA2"/>
    <w:rsid w:val="0032760C"/>
    <w:rsid w:val="00351955"/>
    <w:rsid w:val="00380D7B"/>
    <w:rsid w:val="003B4867"/>
    <w:rsid w:val="003C1E7D"/>
    <w:rsid w:val="003C58A9"/>
    <w:rsid w:val="003D1CA0"/>
    <w:rsid w:val="00402D7E"/>
    <w:rsid w:val="00435982"/>
    <w:rsid w:val="00441FB0"/>
    <w:rsid w:val="00472961"/>
    <w:rsid w:val="004741F3"/>
    <w:rsid w:val="00476905"/>
    <w:rsid w:val="004D5737"/>
    <w:rsid w:val="004F18E6"/>
    <w:rsid w:val="004F1F08"/>
    <w:rsid w:val="00500361"/>
    <w:rsid w:val="00571732"/>
    <w:rsid w:val="005915CD"/>
    <w:rsid w:val="005B1AB7"/>
    <w:rsid w:val="005D166C"/>
    <w:rsid w:val="005D4E34"/>
    <w:rsid w:val="005F332C"/>
    <w:rsid w:val="006079F9"/>
    <w:rsid w:val="00620E55"/>
    <w:rsid w:val="00625F87"/>
    <w:rsid w:val="00635A27"/>
    <w:rsid w:val="00664138"/>
    <w:rsid w:val="00685E50"/>
    <w:rsid w:val="006D6EF3"/>
    <w:rsid w:val="006F5DC4"/>
    <w:rsid w:val="00714D7F"/>
    <w:rsid w:val="00754A9F"/>
    <w:rsid w:val="00762835"/>
    <w:rsid w:val="00785B5D"/>
    <w:rsid w:val="007F628C"/>
    <w:rsid w:val="00804BEC"/>
    <w:rsid w:val="00843057"/>
    <w:rsid w:val="00847105"/>
    <w:rsid w:val="0089625B"/>
    <w:rsid w:val="008B0514"/>
    <w:rsid w:val="008B4839"/>
    <w:rsid w:val="008C5888"/>
    <w:rsid w:val="009132E4"/>
    <w:rsid w:val="00997582"/>
    <w:rsid w:val="009B1D61"/>
    <w:rsid w:val="009D4E17"/>
    <w:rsid w:val="009E30EC"/>
    <w:rsid w:val="009F1FF0"/>
    <w:rsid w:val="009F276D"/>
    <w:rsid w:val="00B04D38"/>
    <w:rsid w:val="00B32900"/>
    <w:rsid w:val="00B421D8"/>
    <w:rsid w:val="00B7121A"/>
    <w:rsid w:val="00B868CE"/>
    <w:rsid w:val="00BC30BA"/>
    <w:rsid w:val="00BE37C3"/>
    <w:rsid w:val="00C16FC9"/>
    <w:rsid w:val="00C3216A"/>
    <w:rsid w:val="00C52104"/>
    <w:rsid w:val="00C530AC"/>
    <w:rsid w:val="00C66A86"/>
    <w:rsid w:val="00C85935"/>
    <w:rsid w:val="00C94FA4"/>
    <w:rsid w:val="00CA27CC"/>
    <w:rsid w:val="00CA3F37"/>
    <w:rsid w:val="00CE7244"/>
    <w:rsid w:val="00CF15FD"/>
    <w:rsid w:val="00D026A1"/>
    <w:rsid w:val="00D14721"/>
    <w:rsid w:val="00D30570"/>
    <w:rsid w:val="00DD1360"/>
    <w:rsid w:val="00DE3AAC"/>
    <w:rsid w:val="00DF2051"/>
    <w:rsid w:val="00E51095"/>
    <w:rsid w:val="00E60255"/>
    <w:rsid w:val="00E6609F"/>
    <w:rsid w:val="00E83106"/>
    <w:rsid w:val="00E840B1"/>
    <w:rsid w:val="00EC00EE"/>
    <w:rsid w:val="00EC62ED"/>
    <w:rsid w:val="00F1508C"/>
    <w:rsid w:val="00F40C31"/>
    <w:rsid w:val="00F80BF4"/>
    <w:rsid w:val="00FC6317"/>
    <w:rsid w:val="00FD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1F21"/>
  <w15:docId w15:val="{A961D3B8-6E59-42DB-BCE8-C574C67F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85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-txt">
    <w:name w:val="tbl-txt"/>
    <w:basedOn w:val="Normln"/>
    <w:rsid w:val="00785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5B5D"/>
    <w:rPr>
      <w:color w:val="0000FF"/>
      <w:u w:val="single"/>
    </w:rPr>
  </w:style>
  <w:style w:type="character" w:customStyle="1" w:styleId="super">
    <w:name w:val="super"/>
    <w:basedOn w:val="Standardnpsmoodstavce"/>
    <w:rsid w:val="00785B5D"/>
  </w:style>
  <w:style w:type="paragraph" w:styleId="Zhlav">
    <w:name w:val="header"/>
    <w:basedOn w:val="Normln"/>
    <w:link w:val="ZhlavChar"/>
    <w:uiPriority w:val="99"/>
    <w:unhideWhenUsed/>
    <w:rsid w:val="00607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79F9"/>
  </w:style>
  <w:style w:type="paragraph" w:styleId="Zpat">
    <w:name w:val="footer"/>
    <w:basedOn w:val="Normln"/>
    <w:link w:val="ZpatChar"/>
    <w:uiPriority w:val="99"/>
    <w:unhideWhenUsed/>
    <w:rsid w:val="00607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79F9"/>
  </w:style>
  <w:style w:type="paragraph" w:styleId="Textbubliny">
    <w:name w:val="Balloon Text"/>
    <w:basedOn w:val="Normln"/>
    <w:link w:val="TextbublinyChar"/>
    <w:uiPriority w:val="99"/>
    <w:semiHidden/>
    <w:unhideWhenUsed/>
    <w:rsid w:val="0044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FB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33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3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3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3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32C"/>
    <w:rPr>
      <w:b/>
      <w:bCs/>
      <w:sz w:val="20"/>
      <w:szCs w:val="20"/>
    </w:rPr>
  </w:style>
  <w:style w:type="character" w:customStyle="1" w:styleId="lei-detail">
    <w:name w:val="lei-detail"/>
    <w:basedOn w:val="Standardnpsmoodstavce"/>
    <w:rsid w:val="00997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F2484-8306-450D-9081-A3BC1C791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Belacek Tomas</dc:creator>
  <cp:lastModifiedBy>Belacek Tomas</cp:lastModifiedBy>
  <cp:revision>23</cp:revision>
  <dcterms:created xsi:type="dcterms:W3CDTF">2018-07-10T07:29:00Z</dcterms:created>
  <dcterms:modified xsi:type="dcterms:W3CDTF">2018-07-13T07:52:00Z</dcterms:modified>
</cp:coreProperties>
</file>