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E1447" wp14:editId="0F0CDD6F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</w:t>
                            </w:r>
                            <w:proofErr w:type="gramStart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117 21  Praha</w:t>
                            </w:r>
                            <w:proofErr w:type="gramEnd"/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59F6" wp14:editId="0182371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755FCC" wp14:editId="28E8F22C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5BCD2" wp14:editId="4FB98A0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CF362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83717" wp14:editId="55A623E7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3DF2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:rsidR="00472961" w:rsidRPr="009B1D61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>Řada A – Všeobecná</w:t>
      </w:r>
    </w:p>
    <w:p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B1D61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C94FA4" w:rsidRPr="009B1D61"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B1D61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9B1D61">
        <w:rPr>
          <w:rFonts w:ascii="Arial" w:eastAsia="Times New Roman" w:hAnsi="Arial" w:cs="Arial"/>
          <w:sz w:val="20"/>
          <w:szCs w:val="20"/>
          <w:lang w:eastAsia="cs-CZ"/>
        </w:rPr>
        <w:t>: R1/1 4365/1</w:t>
      </w:r>
      <w:r w:rsidR="002E25FA" w:rsidRPr="009B1D6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C94FA4" w:rsidRPr="009B1D61"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C94FA4"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regulovaného trhu a 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 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:rsidTr="005B1AB7">
        <w:trPr>
          <w:trHeight w:val="558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2018-</w:t>
            </w:r>
            <w:r w:rsidR="00C94FA4" w:rsidRPr="009B1D61">
              <w:rPr>
                <w:rFonts w:ascii="Arial" w:hAnsi="Arial" w:cs="Arial"/>
                <w:sz w:val="20"/>
              </w:rPr>
              <w:t>04</w:t>
            </w:r>
            <w:r w:rsidRPr="009B1D61">
              <w:rPr>
                <w:rFonts w:ascii="Arial" w:hAnsi="Arial" w:cs="Arial"/>
                <w:sz w:val="20"/>
              </w:rPr>
              <w:t>-</w:t>
            </w:r>
            <w:r w:rsidR="00C94FA4" w:rsidRPr="009B1D61">
              <w:rPr>
                <w:rFonts w:ascii="Arial" w:hAnsi="Arial" w:cs="Arial"/>
                <w:sz w:val="20"/>
              </w:rPr>
              <w:t xml:space="preserve">20T </w:t>
            </w:r>
            <w:r w:rsidR="009B1D61">
              <w:rPr>
                <w:rFonts w:ascii="Arial" w:hAnsi="Arial" w:cs="Arial"/>
                <w:sz w:val="20"/>
              </w:rPr>
              <w:t>11</w:t>
            </w:r>
            <w:r w:rsidRPr="009B1D61">
              <w:rPr>
                <w:rFonts w:ascii="Arial" w:hAnsi="Arial" w:cs="Arial"/>
                <w:sz w:val="20"/>
              </w:rPr>
              <w:t>:</w:t>
            </w:r>
            <w:r w:rsidR="009B1D61">
              <w:rPr>
                <w:rFonts w:ascii="Arial" w:hAnsi="Arial" w:cs="Arial"/>
                <w:sz w:val="20"/>
              </w:rPr>
              <w:t>35</w:t>
            </w:r>
            <w:r w:rsidRPr="009B1D61">
              <w:rPr>
                <w:rFonts w:ascii="Arial" w:hAnsi="Arial" w:cs="Arial"/>
                <w:sz w:val="20"/>
              </w:rPr>
              <w:t>:</w:t>
            </w:r>
            <w:r w:rsidR="009B1D61">
              <w:rPr>
                <w:rFonts w:ascii="Arial" w:hAnsi="Arial" w:cs="Arial"/>
                <w:sz w:val="20"/>
              </w:rPr>
              <w:t>00</w:t>
            </w:r>
            <w:r w:rsidRPr="009B1D61">
              <w:rPr>
                <w:rFonts w:ascii="Arial" w:hAnsi="Arial" w:cs="Arial"/>
                <w:sz w:val="20"/>
              </w:rPr>
              <w:t xml:space="preserve">Z </w:t>
            </w:r>
          </w:p>
          <w:p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Nastaly takové změny v podobě investičních nástrojů č</w:t>
            </w:r>
            <w:bookmarkStart w:id="0" w:name="_GoBack"/>
            <w:bookmarkEnd w:id="0"/>
            <w:r w:rsidRPr="009B1D61">
              <w:rPr>
                <w:rFonts w:ascii="Arial" w:hAnsi="Arial" w:cs="Arial"/>
                <w:sz w:val="20"/>
              </w:rPr>
              <w:t>i ve způsobu vedení jejich evid</w:t>
            </w:r>
            <w:r w:rsidR="0009336E" w:rsidRPr="009B1D61">
              <w:rPr>
                <w:rFonts w:ascii="Arial" w:hAnsi="Arial" w:cs="Arial"/>
                <w:sz w:val="20"/>
              </w:rPr>
              <w:t>e</w:t>
            </w:r>
            <w:r w:rsidRPr="009B1D61">
              <w:rPr>
                <w:rFonts w:ascii="Arial" w:hAnsi="Arial" w:cs="Arial"/>
                <w:sz w:val="20"/>
              </w:rPr>
              <w:t>nce, které vylučují řádné vypořádání obchodů s těmito investičními ná</w:t>
            </w:r>
            <w:r w:rsidR="0009336E" w:rsidRPr="009B1D61">
              <w:rPr>
                <w:rFonts w:ascii="Arial" w:hAnsi="Arial" w:cs="Arial"/>
                <w:sz w:val="20"/>
              </w:rPr>
              <w:t>stroji (čl. 11 odst. 1 písm. d)</w:t>
            </w:r>
            <w:r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:rsidR="00002EE3" w:rsidRPr="009B1D61" w:rsidRDefault="00C94FA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2018-04-20T 23:59:59Z</w:t>
            </w: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9B1D61">
              <w:rPr>
                <w:rFonts w:ascii="Arial" w:hAnsi="Arial" w:cs="Arial"/>
                <w:sz w:val="20"/>
              </w:rPr>
              <w:t>false</w:t>
            </w:r>
            <w:proofErr w:type="spellEnd"/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:rsidR="00002EE3" w:rsidRPr="009B1D61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:rsidR="00002EE3" w:rsidRPr="009B1D61" w:rsidRDefault="00C94FA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Harvardský průmyslový holding</w:t>
            </w:r>
            <w:r w:rsidR="00441FB0" w:rsidRPr="009B1D61">
              <w:rPr>
                <w:rFonts w:ascii="Arial" w:hAnsi="Arial" w:cs="Arial"/>
                <w:sz w:val="20"/>
              </w:rPr>
              <w:t>, a.s.</w:t>
            </w:r>
            <w:r w:rsidRPr="009B1D61">
              <w:rPr>
                <w:rFonts w:ascii="Arial" w:hAnsi="Arial" w:cs="Arial"/>
                <w:sz w:val="20"/>
              </w:rPr>
              <w:t xml:space="preserve"> – v likvidaci</w:t>
            </w: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:rsidR="00002EE3" w:rsidRPr="009B1D61" w:rsidRDefault="00C94FA4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CZ0009086708</w:t>
            </w: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:rsidR="00002EE3" w:rsidRPr="009B1D61" w:rsidRDefault="00C94FA4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HARVARD. PRŮM. HOLD.</w:t>
            </w:r>
          </w:p>
        </w:tc>
      </w:tr>
      <w:tr w:rsidR="005B1AB7" w:rsidRPr="009B1D61" w:rsidTr="00002EE3">
        <w:trPr>
          <w:trHeight w:val="567"/>
        </w:trPr>
        <w:tc>
          <w:tcPr>
            <w:tcW w:w="3681" w:type="dxa"/>
          </w:tcPr>
          <w:p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:rsidR="005B1AB7" w:rsidRPr="009B1D61" w:rsidRDefault="005B1AB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5B1AB7" w:rsidRPr="009B1D61" w:rsidTr="00002EE3">
        <w:trPr>
          <w:trHeight w:val="567"/>
        </w:trPr>
        <w:tc>
          <w:tcPr>
            <w:tcW w:w="3681" w:type="dxa"/>
          </w:tcPr>
          <w:p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:rsidR="005B1AB7" w:rsidRPr="009B1D61" w:rsidRDefault="005B1AB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:rsidTr="00002EE3">
        <w:trPr>
          <w:trHeight w:val="567"/>
        </w:trPr>
        <w:tc>
          <w:tcPr>
            <w:tcW w:w="3681" w:type="dxa"/>
          </w:tcPr>
          <w:p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6079F9" w:rsidRPr="009B1D61" w:rsidRDefault="006079F9" w:rsidP="001135F6"/>
    <w:p w:rsidR="006079F9" w:rsidRPr="009B1D61" w:rsidRDefault="006079F9" w:rsidP="006079F9">
      <w:pPr>
        <w:jc w:val="right"/>
      </w:pPr>
    </w:p>
    <w:p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C94FA4" w:rsidRPr="009B1D61">
        <w:rPr>
          <w:rFonts w:ascii="Arial" w:hAnsi="Arial" w:cs="Arial"/>
        </w:rPr>
        <w:t>20</w:t>
      </w:r>
      <w:r w:rsidR="002E25FA" w:rsidRPr="009B1D61">
        <w:rPr>
          <w:rFonts w:ascii="Arial" w:hAnsi="Arial" w:cs="Arial"/>
        </w:rPr>
        <w:t xml:space="preserve">. </w:t>
      </w:r>
      <w:r w:rsidR="00C94FA4" w:rsidRPr="009B1D61">
        <w:rPr>
          <w:rFonts w:ascii="Arial" w:hAnsi="Arial" w:cs="Arial"/>
        </w:rPr>
        <w:t>4</w:t>
      </w:r>
      <w:r w:rsidR="002E25FA" w:rsidRPr="009B1D61">
        <w:rPr>
          <w:rFonts w:ascii="Arial" w:hAnsi="Arial" w:cs="Arial"/>
        </w:rPr>
        <w:t>. 2018</w:t>
      </w:r>
    </w:p>
    <w:p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Ditrich, </w:t>
      </w:r>
      <w:proofErr w:type="gramStart"/>
      <w:r w:rsidRPr="009B1D61">
        <w:rPr>
          <w:rFonts w:ascii="Arial" w:hAnsi="Arial" w:cs="Arial"/>
        </w:rPr>
        <w:t>v.r.</w:t>
      </w:r>
      <w:proofErr w:type="gramEnd"/>
    </w:p>
    <w:p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         v zastoupení ředitele</w:t>
      </w:r>
    </w:p>
    <w:p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6079F9" w:rsidRPr="006079F9" w:rsidRDefault="006079F9" w:rsidP="006079F9"/>
    <w:p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EE3"/>
    <w:rsid w:val="0003185E"/>
    <w:rsid w:val="0005432C"/>
    <w:rsid w:val="0009336E"/>
    <w:rsid w:val="001126F9"/>
    <w:rsid w:val="001135F6"/>
    <w:rsid w:val="0022385E"/>
    <w:rsid w:val="002371ED"/>
    <w:rsid w:val="00251BE2"/>
    <w:rsid w:val="00285706"/>
    <w:rsid w:val="002A7362"/>
    <w:rsid w:val="002B7DD7"/>
    <w:rsid w:val="002E25FA"/>
    <w:rsid w:val="0032760C"/>
    <w:rsid w:val="003B4867"/>
    <w:rsid w:val="003C58A9"/>
    <w:rsid w:val="00402D7E"/>
    <w:rsid w:val="00435982"/>
    <w:rsid w:val="00441FB0"/>
    <w:rsid w:val="00472961"/>
    <w:rsid w:val="004741F3"/>
    <w:rsid w:val="00476905"/>
    <w:rsid w:val="004F18E6"/>
    <w:rsid w:val="00571732"/>
    <w:rsid w:val="005915CD"/>
    <w:rsid w:val="005B1AB7"/>
    <w:rsid w:val="006079F9"/>
    <w:rsid w:val="00625F87"/>
    <w:rsid w:val="00685E50"/>
    <w:rsid w:val="006D6EF3"/>
    <w:rsid w:val="00714D7F"/>
    <w:rsid w:val="00754A9F"/>
    <w:rsid w:val="00762835"/>
    <w:rsid w:val="00785B5D"/>
    <w:rsid w:val="007F628C"/>
    <w:rsid w:val="008C5888"/>
    <w:rsid w:val="009B1D61"/>
    <w:rsid w:val="009D4E17"/>
    <w:rsid w:val="009F1FF0"/>
    <w:rsid w:val="00B04D38"/>
    <w:rsid w:val="00B32900"/>
    <w:rsid w:val="00B421D8"/>
    <w:rsid w:val="00B7121A"/>
    <w:rsid w:val="00BC30BA"/>
    <w:rsid w:val="00BE37C3"/>
    <w:rsid w:val="00C3216A"/>
    <w:rsid w:val="00C66A86"/>
    <w:rsid w:val="00C85935"/>
    <w:rsid w:val="00C94FA4"/>
    <w:rsid w:val="00CA3F37"/>
    <w:rsid w:val="00CF15FD"/>
    <w:rsid w:val="00D30570"/>
    <w:rsid w:val="00E6609F"/>
    <w:rsid w:val="00EC00EE"/>
    <w:rsid w:val="00F80BF4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A70-CFBA-431E-8BA0-E8C48D1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Selucky Ondrej</dc:creator>
  <cp:lastModifiedBy>Ullmann Jan</cp:lastModifiedBy>
  <cp:revision>3</cp:revision>
  <dcterms:created xsi:type="dcterms:W3CDTF">2018-04-20T08:19:00Z</dcterms:created>
  <dcterms:modified xsi:type="dcterms:W3CDTF">2018-04-20T09:30:00Z</dcterms:modified>
</cp:coreProperties>
</file>