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D7D" w:rsidRPr="00F03133" w:rsidRDefault="00FE3D7D">
      <w:pPr>
        <w:pStyle w:val="Nadpis1"/>
        <w:tabs>
          <w:tab w:val="left" w:pos="5670"/>
        </w:tabs>
        <w:rPr>
          <w:b w:val="0"/>
        </w:rPr>
      </w:pPr>
      <w:bookmarkStart w:id="0" w:name="_GoBack"/>
      <w:bookmarkEnd w:id="0"/>
      <w:r>
        <w:t>RM-SYSTÉM, česká burza cenných papírů a.s.</w:t>
      </w:r>
      <w:r>
        <w:tab/>
      </w:r>
      <w:r>
        <w:tab/>
      </w:r>
      <w:r w:rsidRPr="00F03133">
        <w:rPr>
          <w:b w:val="0"/>
        </w:rPr>
        <w:t>Řada A – Všeobecná</w:t>
      </w:r>
    </w:p>
    <w:p w:rsidR="00FE3D7D" w:rsidRPr="00F03133" w:rsidRDefault="00FE3D7D">
      <w:pPr>
        <w:tabs>
          <w:tab w:val="left" w:pos="5670"/>
        </w:tabs>
        <w:rPr>
          <w:bCs/>
        </w:rPr>
      </w:pPr>
      <w:r w:rsidRPr="00F03133">
        <w:rPr>
          <w:bCs/>
        </w:rPr>
        <w:tab/>
      </w:r>
      <w:r w:rsidRPr="00F03133">
        <w:rPr>
          <w:bCs/>
        </w:rPr>
        <w:tab/>
      </w:r>
      <w:proofErr w:type="spellStart"/>
      <w:r w:rsidRPr="00F03133">
        <w:rPr>
          <w:bCs/>
        </w:rPr>
        <w:t>Poř</w:t>
      </w:r>
      <w:proofErr w:type="spellEnd"/>
      <w:r w:rsidRPr="00F03133">
        <w:rPr>
          <w:bCs/>
        </w:rPr>
        <w:t xml:space="preserve">. číslo v řadě: </w:t>
      </w:r>
      <w:r w:rsidR="00D12CF1" w:rsidRPr="00F03133">
        <w:rPr>
          <w:bCs/>
        </w:rPr>
        <w:t>2</w:t>
      </w:r>
    </w:p>
    <w:p w:rsidR="00FE3D7D" w:rsidRPr="00F03133" w:rsidRDefault="004F3A0A" w:rsidP="009F172F">
      <w:pPr>
        <w:tabs>
          <w:tab w:val="left" w:pos="5670"/>
        </w:tabs>
        <w:rPr>
          <w:bCs/>
        </w:rPr>
      </w:pPr>
      <w:r w:rsidRPr="00F03133">
        <w:rPr>
          <w:bCs/>
        </w:rPr>
        <w:tab/>
      </w:r>
      <w:r w:rsidRPr="00F03133">
        <w:rPr>
          <w:bCs/>
        </w:rPr>
        <w:tab/>
      </w:r>
      <w:proofErr w:type="gramStart"/>
      <w:r w:rsidRPr="00F03133">
        <w:rPr>
          <w:bCs/>
        </w:rPr>
        <w:t>Č.j.</w:t>
      </w:r>
      <w:proofErr w:type="gramEnd"/>
      <w:r w:rsidRPr="00F03133">
        <w:rPr>
          <w:bCs/>
        </w:rPr>
        <w:t xml:space="preserve">: </w:t>
      </w:r>
      <w:r w:rsidR="00D12CF1" w:rsidRPr="00712AD3">
        <w:t xml:space="preserve">R1/1 32/15 - </w:t>
      </w:r>
      <w:r w:rsidR="000874CE" w:rsidRPr="00712AD3">
        <w:t>6</w:t>
      </w:r>
    </w:p>
    <w:p w:rsidR="00FE3D7D" w:rsidRPr="00F03133" w:rsidRDefault="00FE3D7D" w:rsidP="00357E48">
      <w:pPr>
        <w:tabs>
          <w:tab w:val="left" w:pos="5670"/>
        </w:tabs>
        <w:rPr>
          <w:bCs/>
        </w:rPr>
      </w:pPr>
      <w:r w:rsidRPr="00F03133">
        <w:rPr>
          <w:bCs/>
        </w:rPr>
        <w:tab/>
      </w:r>
      <w:r w:rsidRPr="00F03133">
        <w:rPr>
          <w:bCs/>
        </w:rPr>
        <w:tab/>
        <w:t>Počet příloh: 0</w:t>
      </w:r>
    </w:p>
    <w:p w:rsidR="00FE3D7D" w:rsidRDefault="00FE3D7D">
      <w:pPr>
        <w:rPr>
          <w:b/>
          <w:bCs/>
        </w:rPr>
      </w:pPr>
    </w:p>
    <w:p w:rsidR="00FE3D7D" w:rsidRDefault="00FE3D7D">
      <w:pPr>
        <w:pStyle w:val="Nadpis2"/>
      </w:pPr>
      <w:r>
        <w:t>Rozhodnutí ředitele</w:t>
      </w:r>
    </w:p>
    <w:p w:rsidR="00FE3D7D" w:rsidRDefault="00FE3D7D">
      <w:pPr>
        <w:jc w:val="center"/>
        <w:rPr>
          <w:b/>
          <w:bCs/>
        </w:rPr>
      </w:pPr>
      <w:r>
        <w:rPr>
          <w:b/>
          <w:bCs/>
        </w:rPr>
        <w:t xml:space="preserve">č. </w:t>
      </w:r>
      <w:r w:rsidR="00D12CF1">
        <w:rPr>
          <w:b/>
          <w:bCs/>
        </w:rPr>
        <w:t>6</w:t>
      </w:r>
      <w:r w:rsidR="0041114C">
        <w:rPr>
          <w:b/>
          <w:bCs/>
        </w:rPr>
        <w:t>/201</w:t>
      </w:r>
      <w:r w:rsidR="005634EE">
        <w:rPr>
          <w:b/>
          <w:bCs/>
        </w:rPr>
        <w:t>5</w:t>
      </w:r>
    </w:p>
    <w:p w:rsidR="00FE3D7D" w:rsidRDefault="00FE3D7D">
      <w:pPr>
        <w:jc w:val="center"/>
        <w:rPr>
          <w:b/>
          <w:bCs/>
        </w:rPr>
      </w:pPr>
    </w:p>
    <w:p w:rsidR="00FE3D7D" w:rsidRDefault="00FE3D7D" w:rsidP="00364D61">
      <w:pPr>
        <w:jc w:val="center"/>
        <w:rPr>
          <w:b/>
          <w:bCs/>
        </w:rPr>
      </w:pPr>
      <w:r>
        <w:rPr>
          <w:b/>
          <w:bCs/>
        </w:rPr>
        <w:t xml:space="preserve">Úprava harmonogramu obchodního dne </w:t>
      </w:r>
      <w:proofErr w:type="gramStart"/>
      <w:r>
        <w:rPr>
          <w:b/>
          <w:bCs/>
        </w:rPr>
        <w:t>31.12.</w:t>
      </w:r>
      <w:r w:rsidR="0041114C">
        <w:rPr>
          <w:b/>
          <w:bCs/>
        </w:rPr>
        <w:t>201</w:t>
      </w:r>
      <w:r w:rsidR="005634EE">
        <w:rPr>
          <w:b/>
          <w:bCs/>
        </w:rPr>
        <w:t>5</w:t>
      </w:r>
      <w:proofErr w:type="gramEnd"/>
    </w:p>
    <w:p w:rsidR="00FE3D7D" w:rsidRDefault="00FE3D7D">
      <w:pPr>
        <w:rPr>
          <w:b/>
          <w:bCs/>
        </w:rPr>
      </w:pPr>
    </w:p>
    <w:p w:rsidR="00FE3D7D" w:rsidRDefault="00FE3D7D" w:rsidP="00364D61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/>
      </w:pPr>
      <w:r>
        <w:t xml:space="preserve">Z důvodu omezeného provozu </w:t>
      </w:r>
      <w:r w:rsidRPr="008B7A92">
        <w:t>Centrální</w:t>
      </w:r>
      <w:r>
        <w:t>ho</w:t>
      </w:r>
      <w:r w:rsidRPr="008B7A92">
        <w:t xml:space="preserve"> depozitář</w:t>
      </w:r>
      <w:r>
        <w:t>e</w:t>
      </w:r>
      <w:r w:rsidRPr="008B7A92">
        <w:t xml:space="preserve"> cenných papírů, a.s.</w:t>
      </w:r>
      <w:r>
        <w:t xml:space="preserve"> tímto v souladu s § 3 odst. 1 Technických podmínek provozu čl. 21 Časový harmonogram obchodního dne, upravuji harmonogram obchodního dne </w:t>
      </w:r>
      <w:proofErr w:type="gramStart"/>
      <w:r>
        <w:t>31.12.</w:t>
      </w:r>
      <w:r w:rsidR="0041114C">
        <w:t>201</w:t>
      </w:r>
      <w:r w:rsidR="005634EE">
        <w:t>5</w:t>
      </w:r>
      <w:proofErr w:type="gramEnd"/>
      <w:r w:rsidR="006824BC">
        <w:t xml:space="preserve"> </w:t>
      </w:r>
      <w:r>
        <w:t>takto:</w:t>
      </w:r>
    </w:p>
    <w:p w:rsidR="00FE3D7D" w:rsidRDefault="00FE3D7D" w:rsidP="00364D61">
      <w:pPr>
        <w:pStyle w:val="Zkladntext"/>
        <w:spacing w:before="120" w:after="120"/>
        <w:ind w:left="-76"/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1165"/>
        <w:gridCol w:w="1167"/>
        <w:gridCol w:w="6348"/>
      </w:tblGrid>
      <w:tr w:rsidR="00FE3D7D" w:rsidTr="00257FB4">
        <w:tc>
          <w:tcPr>
            <w:tcW w:w="1169" w:type="dxa"/>
          </w:tcPr>
          <w:p w:rsidR="00FE3D7D" w:rsidRPr="00257FB4" w:rsidRDefault="00FE3D7D" w:rsidP="00257FB4">
            <w:pPr>
              <w:spacing w:line="360" w:lineRule="auto"/>
              <w:jc w:val="both"/>
              <w:rPr>
                <w:b/>
              </w:rPr>
            </w:pPr>
            <w:r w:rsidRPr="00257FB4">
              <w:rPr>
                <w:b/>
              </w:rPr>
              <w:t>Doba činnosti od</w:t>
            </w:r>
          </w:p>
        </w:tc>
        <w:tc>
          <w:tcPr>
            <w:tcW w:w="1170" w:type="dxa"/>
          </w:tcPr>
          <w:p w:rsidR="00FE3D7D" w:rsidRPr="00257FB4" w:rsidRDefault="00FE3D7D" w:rsidP="00257FB4">
            <w:pPr>
              <w:spacing w:line="360" w:lineRule="auto"/>
              <w:jc w:val="both"/>
              <w:rPr>
                <w:b/>
              </w:rPr>
            </w:pPr>
            <w:r w:rsidRPr="00257FB4">
              <w:rPr>
                <w:b/>
              </w:rPr>
              <w:t>Doba činnosti do</w:t>
            </w:r>
          </w:p>
        </w:tc>
        <w:tc>
          <w:tcPr>
            <w:tcW w:w="6449" w:type="dxa"/>
          </w:tcPr>
          <w:p w:rsidR="00FE3D7D" w:rsidRPr="00257FB4" w:rsidRDefault="00FE3D7D" w:rsidP="00257FB4">
            <w:pPr>
              <w:spacing w:line="360" w:lineRule="auto"/>
              <w:jc w:val="both"/>
              <w:rPr>
                <w:b/>
              </w:rPr>
            </w:pPr>
            <w:r w:rsidRPr="00257FB4">
              <w:rPr>
                <w:b/>
              </w:rPr>
              <w:t>Popis činností</w:t>
            </w:r>
          </w:p>
        </w:tc>
      </w:tr>
      <w:tr w:rsidR="00FE3D7D" w:rsidTr="00257FB4">
        <w:tc>
          <w:tcPr>
            <w:tcW w:w="1169" w:type="dxa"/>
          </w:tcPr>
          <w:p w:rsidR="00FE3D7D" w:rsidRDefault="00FE3D7D" w:rsidP="00257FB4">
            <w:pPr>
              <w:spacing w:line="360" w:lineRule="auto"/>
              <w:jc w:val="center"/>
            </w:pPr>
            <w:r>
              <w:t>8:00</w:t>
            </w:r>
          </w:p>
        </w:tc>
        <w:tc>
          <w:tcPr>
            <w:tcW w:w="1170" w:type="dxa"/>
          </w:tcPr>
          <w:p w:rsidR="00FE3D7D" w:rsidRDefault="00FE3D7D" w:rsidP="00257FB4">
            <w:pPr>
              <w:spacing w:line="360" w:lineRule="auto"/>
              <w:jc w:val="center"/>
            </w:pPr>
            <w:r>
              <w:t>8:50</w:t>
            </w:r>
          </w:p>
        </w:tc>
        <w:tc>
          <w:tcPr>
            <w:tcW w:w="6449" w:type="dxa"/>
          </w:tcPr>
          <w:p w:rsidR="00FE3D7D" w:rsidRDefault="00FE3D7D" w:rsidP="00257FB4">
            <w:pPr>
              <w:spacing w:line="360" w:lineRule="auto"/>
            </w:pPr>
            <w:r>
              <w:t xml:space="preserve">Aktualizace informací o emisích, aktualizace registrací, zpracování rušících pokynů, validace </w:t>
            </w:r>
            <w:proofErr w:type="spellStart"/>
            <w:r>
              <w:t>nezvalidovaných</w:t>
            </w:r>
            <w:proofErr w:type="spellEnd"/>
            <w:r>
              <w:t xml:space="preserve"> pokynů. Získávání privátních a globálních informací.</w:t>
            </w:r>
          </w:p>
        </w:tc>
      </w:tr>
      <w:tr w:rsidR="00FE3D7D" w:rsidTr="00257FB4">
        <w:tc>
          <w:tcPr>
            <w:tcW w:w="1169" w:type="dxa"/>
          </w:tcPr>
          <w:p w:rsidR="00FE3D7D" w:rsidRDefault="00FE3D7D" w:rsidP="00257FB4">
            <w:pPr>
              <w:spacing w:line="360" w:lineRule="auto"/>
              <w:jc w:val="center"/>
            </w:pPr>
            <w:r>
              <w:t>8:50</w:t>
            </w:r>
          </w:p>
        </w:tc>
        <w:tc>
          <w:tcPr>
            <w:tcW w:w="1170" w:type="dxa"/>
          </w:tcPr>
          <w:p w:rsidR="00FE3D7D" w:rsidRDefault="00FE3D7D" w:rsidP="00257FB4">
            <w:pPr>
              <w:spacing w:line="360" w:lineRule="auto"/>
              <w:jc w:val="center"/>
            </w:pPr>
            <w:r>
              <w:t>9:00</w:t>
            </w:r>
          </w:p>
        </w:tc>
        <w:tc>
          <w:tcPr>
            <w:tcW w:w="6449" w:type="dxa"/>
          </w:tcPr>
          <w:p w:rsidR="00FE3D7D" w:rsidRDefault="00FE3D7D" w:rsidP="00257FB4">
            <w:pPr>
              <w:spacing w:line="360" w:lineRule="auto"/>
            </w:pPr>
            <w:r>
              <w:t>Validace, rušení pokynů, podávání pokynů.</w:t>
            </w:r>
          </w:p>
        </w:tc>
      </w:tr>
      <w:tr w:rsidR="00FE3D7D" w:rsidTr="00257FB4">
        <w:tc>
          <w:tcPr>
            <w:tcW w:w="1169" w:type="dxa"/>
          </w:tcPr>
          <w:p w:rsidR="00FE3D7D" w:rsidRDefault="00FE3D7D" w:rsidP="00257FB4">
            <w:pPr>
              <w:spacing w:line="360" w:lineRule="auto"/>
              <w:jc w:val="center"/>
            </w:pPr>
            <w:r>
              <w:t>9:00</w:t>
            </w:r>
          </w:p>
        </w:tc>
        <w:tc>
          <w:tcPr>
            <w:tcW w:w="1170" w:type="dxa"/>
          </w:tcPr>
          <w:p w:rsidR="00FE3D7D" w:rsidRDefault="00FE3D7D" w:rsidP="00257FB4">
            <w:pPr>
              <w:spacing w:line="360" w:lineRule="auto"/>
              <w:jc w:val="center"/>
            </w:pPr>
            <w:r>
              <w:t>9:00</w:t>
            </w:r>
          </w:p>
        </w:tc>
        <w:tc>
          <w:tcPr>
            <w:tcW w:w="6449" w:type="dxa"/>
          </w:tcPr>
          <w:p w:rsidR="00FE3D7D" w:rsidRDefault="00FE3D7D" w:rsidP="00257FB4">
            <w:pPr>
              <w:spacing w:line="360" w:lineRule="auto"/>
            </w:pPr>
            <w:r>
              <w:t>Zpracování úvodní aukce.</w:t>
            </w:r>
          </w:p>
        </w:tc>
      </w:tr>
      <w:tr w:rsidR="00FE3D7D" w:rsidTr="00257FB4">
        <w:tc>
          <w:tcPr>
            <w:tcW w:w="1169" w:type="dxa"/>
          </w:tcPr>
          <w:p w:rsidR="00FE3D7D" w:rsidRDefault="00FE3D7D" w:rsidP="00257FB4">
            <w:pPr>
              <w:spacing w:line="360" w:lineRule="auto"/>
              <w:jc w:val="center"/>
            </w:pPr>
            <w:r>
              <w:t>9:00</w:t>
            </w:r>
          </w:p>
        </w:tc>
        <w:tc>
          <w:tcPr>
            <w:tcW w:w="1170" w:type="dxa"/>
          </w:tcPr>
          <w:p w:rsidR="00FE3D7D" w:rsidRDefault="00FE3D7D" w:rsidP="00257FB4">
            <w:pPr>
              <w:spacing w:line="360" w:lineRule="auto"/>
              <w:jc w:val="center"/>
            </w:pPr>
            <w:r>
              <w:t>13:30</w:t>
            </w:r>
          </w:p>
        </w:tc>
        <w:tc>
          <w:tcPr>
            <w:tcW w:w="6449" w:type="dxa"/>
          </w:tcPr>
          <w:p w:rsidR="00FE3D7D" w:rsidRDefault="00FE3D7D" w:rsidP="00257FB4">
            <w:pPr>
              <w:spacing w:line="360" w:lineRule="auto"/>
              <w:jc w:val="both"/>
            </w:pPr>
            <w:r>
              <w:t>Obchodování v reálném čase, párování přímých obchodů, zpracování nových registrací.</w:t>
            </w:r>
          </w:p>
        </w:tc>
      </w:tr>
      <w:tr w:rsidR="00FE3D7D" w:rsidTr="00257FB4">
        <w:tc>
          <w:tcPr>
            <w:tcW w:w="1169" w:type="dxa"/>
          </w:tcPr>
          <w:p w:rsidR="00FE3D7D" w:rsidRDefault="00FE3D7D" w:rsidP="00257FB4">
            <w:pPr>
              <w:spacing w:line="360" w:lineRule="auto"/>
              <w:jc w:val="center"/>
            </w:pPr>
            <w:r>
              <w:t>13:30</w:t>
            </w:r>
          </w:p>
        </w:tc>
        <w:tc>
          <w:tcPr>
            <w:tcW w:w="1170" w:type="dxa"/>
          </w:tcPr>
          <w:p w:rsidR="00FE3D7D" w:rsidRDefault="00FE3D7D" w:rsidP="00257FB4">
            <w:pPr>
              <w:spacing w:line="360" w:lineRule="auto"/>
              <w:jc w:val="center"/>
            </w:pPr>
            <w:r>
              <w:t>14:00</w:t>
            </w:r>
          </w:p>
        </w:tc>
        <w:tc>
          <w:tcPr>
            <w:tcW w:w="6449" w:type="dxa"/>
          </w:tcPr>
          <w:p w:rsidR="00FE3D7D" w:rsidRDefault="00FE3D7D" w:rsidP="00257FB4">
            <w:pPr>
              <w:spacing w:line="360" w:lineRule="auto"/>
              <w:jc w:val="both"/>
            </w:pPr>
            <w:r>
              <w:t>Podávání pokynů na další obchodní den, validace pokynů, rušení pokynů. Získávání privátních a globálních informací.</w:t>
            </w:r>
          </w:p>
        </w:tc>
      </w:tr>
      <w:tr w:rsidR="00FE3D7D" w:rsidTr="00257FB4">
        <w:tc>
          <w:tcPr>
            <w:tcW w:w="1169" w:type="dxa"/>
          </w:tcPr>
          <w:p w:rsidR="00FE3D7D" w:rsidRDefault="00FE3D7D" w:rsidP="00257FB4">
            <w:pPr>
              <w:spacing w:line="360" w:lineRule="auto"/>
              <w:jc w:val="center"/>
            </w:pPr>
            <w:r>
              <w:t>14:00</w:t>
            </w:r>
          </w:p>
        </w:tc>
        <w:tc>
          <w:tcPr>
            <w:tcW w:w="1170" w:type="dxa"/>
          </w:tcPr>
          <w:p w:rsidR="00FE3D7D" w:rsidRDefault="00FE3D7D" w:rsidP="00257FB4">
            <w:pPr>
              <w:spacing w:line="360" w:lineRule="auto"/>
              <w:jc w:val="center"/>
            </w:pPr>
            <w:r>
              <w:t>14:15</w:t>
            </w:r>
          </w:p>
        </w:tc>
        <w:tc>
          <w:tcPr>
            <w:tcW w:w="6449" w:type="dxa"/>
          </w:tcPr>
          <w:p w:rsidR="00FE3D7D" w:rsidRDefault="00FE3D7D" w:rsidP="00257FB4">
            <w:pPr>
              <w:spacing w:line="360" w:lineRule="auto"/>
              <w:jc w:val="both"/>
            </w:pPr>
            <w:r>
              <w:t>Podávání pokynů na další obchodní den, validace jen K-pokynů, rušení jen K-pokynů. Získávání privátních a globálních informací.</w:t>
            </w:r>
          </w:p>
        </w:tc>
      </w:tr>
    </w:tbl>
    <w:p w:rsidR="00FE3D7D" w:rsidRDefault="00FE3D7D" w:rsidP="00364D61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/>
      </w:pPr>
      <w:r>
        <w:t>Toto rozhodnutí nabývá účinnosti dnem vydání.</w:t>
      </w:r>
    </w:p>
    <w:p w:rsidR="00FE3D7D" w:rsidRDefault="00FE3D7D">
      <w:pPr>
        <w:pStyle w:val="Zkladntext"/>
        <w:spacing w:before="120" w:after="120"/>
      </w:pPr>
      <w:r w:rsidRPr="006516AD">
        <w:t xml:space="preserve">V Praze dne </w:t>
      </w:r>
      <w:r w:rsidR="00357E48">
        <w:t>18</w:t>
      </w:r>
      <w:r>
        <w:t>.</w:t>
      </w:r>
      <w:r w:rsidR="0092051E">
        <w:t xml:space="preserve"> </w:t>
      </w:r>
      <w:r>
        <w:t>12.</w:t>
      </w:r>
      <w:r w:rsidR="0092051E">
        <w:t xml:space="preserve"> </w:t>
      </w:r>
      <w:r>
        <w:t>201</w:t>
      </w:r>
      <w:r w:rsidR="005634EE">
        <w:t>5</w:t>
      </w:r>
    </w:p>
    <w:p w:rsidR="00FE3D7D" w:rsidRPr="00DA6A1D" w:rsidRDefault="00FE3D7D" w:rsidP="00AD7B52">
      <w:pPr>
        <w:tabs>
          <w:tab w:val="center" w:pos="6237"/>
        </w:tabs>
      </w:pPr>
    </w:p>
    <w:p w:rsidR="00FE3D7D" w:rsidRDefault="00FE3D7D" w:rsidP="00AD7B52">
      <w:pPr>
        <w:tabs>
          <w:tab w:val="center" w:pos="6237"/>
        </w:tabs>
      </w:pPr>
      <w:r>
        <w:tab/>
      </w:r>
      <w:r w:rsidR="0041114C">
        <w:t>____________________</w:t>
      </w:r>
      <w:r w:rsidRPr="00DA6A1D">
        <w:t xml:space="preserve"> </w:t>
      </w:r>
    </w:p>
    <w:p w:rsidR="00357E48" w:rsidRDefault="00357E48" w:rsidP="00AD7B52">
      <w:pPr>
        <w:tabs>
          <w:tab w:val="center" w:pos="6237"/>
        </w:tabs>
      </w:pPr>
      <w:r>
        <w:tab/>
        <w:t>Mgr. Jan Sochor</w:t>
      </w:r>
    </w:p>
    <w:p w:rsidR="00357E48" w:rsidRDefault="00514D37" w:rsidP="00AD7B52">
      <w:pPr>
        <w:tabs>
          <w:tab w:val="center" w:pos="6237"/>
        </w:tabs>
      </w:pPr>
      <w:r>
        <w:tab/>
        <w:t>předseda představenstva</w:t>
      </w:r>
    </w:p>
    <w:p w:rsidR="00FE3D7D" w:rsidRDefault="00FE3D7D" w:rsidP="00357E48">
      <w:pPr>
        <w:tabs>
          <w:tab w:val="center" w:pos="6237"/>
        </w:tabs>
      </w:pPr>
      <w:r>
        <w:tab/>
      </w:r>
      <w:r w:rsidRPr="00DA6A1D">
        <w:t>RM-SYSTÉM,</w:t>
      </w:r>
      <w:r>
        <w:t xml:space="preserve"> česká burza cenných papírů </w:t>
      </w:r>
      <w:r w:rsidRPr="00DA6A1D">
        <w:t>a.s.</w:t>
      </w:r>
    </w:p>
    <w:sectPr w:rsidR="00FE3D7D" w:rsidSect="00A348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12" w:rsidRDefault="002A5C12">
      <w:r>
        <w:separator/>
      </w:r>
    </w:p>
  </w:endnote>
  <w:endnote w:type="continuationSeparator" w:id="0">
    <w:p w:rsidR="002A5C12" w:rsidRDefault="002A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4BC" w:rsidRDefault="006824BC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3133">
      <w:rPr>
        <w:rStyle w:val="slostrnky"/>
        <w:noProof/>
      </w:rPr>
      <w:t>1</w:t>
    </w:r>
    <w:r>
      <w:rPr>
        <w:rStyle w:val="slostrnky"/>
      </w:rPr>
      <w:fldChar w:fldCharType="end"/>
    </w:r>
  </w:p>
  <w:p w:rsidR="006824BC" w:rsidRDefault="006824B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12" w:rsidRDefault="002A5C12">
      <w:r>
        <w:separator/>
      </w:r>
    </w:p>
  </w:footnote>
  <w:footnote w:type="continuationSeparator" w:id="0">
    <w:p w:rsidR="002A5C12" w:rsidRDefault="002A5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4BC" w:rsidRDefault="005634EE" w:rsidP="00AD7B52">
    <w:pPr>
      <w:pStyle w:val="Zhlav"/>
      <w:jc w:val="center"/>
    </w:pPr>
    <w:r>
      <w:rPr>
        <w:noProof/>
      </w:rPr>
      <w:drawing>
        <wp:inline distT="0" distB="0" distL="0" distR="0">
          <wp:extent cx="1800225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C53E9"/>
    <w:multiLevelType w:val="singleLevel"/>
    <w:tmpl w:val="2AD8EBBA"/>
    <w:lvl w:ilvl="0">
      <w:start w:val="1"/>
      <w:numFmt w:val="lowerLetter"/>
      <w:pStyle w:val="psmena"/>
      <w:lvlText w:val="%1)"/>
      <w:lvlJc w:val="left"/>
      <w:pPr>
        <w:tabs>
          <w:tab w:val="num" w:pos="927"/>
        </w:tabs>
        <w:ind w:left="567"/>
      </w:pPr>
      <w:rPr>
        <w:rFonts w:cs="Times New Roman"/>
      </w:rPr>
    </w:lvl>
  </w:abstractNum>
  <w:abstractNum w:abstractNumId="1">
    <w:nsid w:val="4B8C053F"/>
    <w:multiLevelType w:val="singleLevel"/>
    <w:tmpl w:val="2ECEDD1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6FDC19AC"/>
    <w:multiLevelType w:val="hybridMultilevel"/>
    <w:tmpl w:val="19B0E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65"/>
    <w:rsid w:val="00031203"/>
    <w:rsid w:val="00036E75"/>
    <w:rsid w:val="00054195"/>
    <w:rsid w:val="00065A23"/>
    <w:rsid w:val="00082EE9"/>
    <w:rsid w:val="000874CE"/>
    <w:rsid w:val="000B386F"/>
    <w:rsid w:val="00107338"/>
    <w:rsid w:val="00126308"/>
    <w:rsid w:val="001608FE"/>
    <w:rsid w:val="00185560"/>
    <w:rsid w:val="00192517"/>
    <w:rsid w:val="001A488E"/>
    <w:rsid w:val="001B7336"/>
    <w:rsid w:val="001B7E80"/>
    <w:rsid w:val="00237B71"/>
    <w:rsid w:val="00257FB4"/>
    <w:rsid w:val="002815E3"/>
    <w:rsid w:val="0028430C"/>
    <w:rsid w:val="002A5C12"/>
    <w:rsid w:val="00314112"/>
    <w:rsid w:val="00323B99"/>
    <w:rsid w:val="00357E48"/>
    <w:rsid w:val="00363D3C"/>
    <w:rsid w:val="00364D61"/>
    <w:rsid w:val="00372304"/>
    <w:rsid w:val="00384C8C"/>
    <w:rsid w:val="003A3401"/>
    <w:rsid w:val="00406B9C"/>
    <w:rsid w:val="00406F86"/>
    <w:rsid w:val="0041114C"/>
    <w:rsid w:val="004129DF"/>
    <w:rsid w:val="00423ACA"/>
    <w:rsid w:val="00440665"/>
    <w:rsid w:val="00481620"/>
    <w:rsid w:val="004B7DAC"/>
    <w:rsid w:val="004F3A0A"/>
    <w:rsid w:val="005055F2"/>
    <w:rsid w:val="00507640"/>
    <w:rsid w:val="00514D37"/>
    <w:rsid w:val="00550A6D"/>
    <w:rsid w:val="005634EE"/>
    <w:rsid w:val="00565B04"/>
    <w:rsid w:val="005725BF"/>
    <w:rsid w:val="005C62D6"/>
    <w:rsid w:val="0064422E"/>
    <w:rsid w:val="00645528"/>
    <w:rsid w:val="006516AD"/>
    <w:rsid w:val="00681437"/>
    <w:rsid w:val="006824BC"/>
    <w:rsid w:val="00683D72"/>
    <w:rsid w:val="00705368"/>
    <w:rsid w:val="00712AD3"/>
    <w:rsid w:val="0077198C"/>
    <w:rsid w:val="0079347A"/>
    <w:rsid w:val="007F2A2A"/>
    <w:rsid w:val="00833568"/>
    <w:rsid w:val="008A056B"/>
    <w:rsid w:val="008B4CAD"/>
    <w:rsid w:val="008B7A92"/>
    <w:rsid w:val="008F6160"/>
    <w:rsid w:val="0092051E"/>
    <w:rsid w:val="00942F22"/>
    <w:rsid w:val="009E1C62"/>
    <w:rsid w:val="009F172F"/>
    <w:rsid w:val="00A16E55"/>
    <w:rsid w:val="00A3482F"/>
    <w:rsid w:val="00A7754C"/>
    <w:rsid w:val="00A80AC0"/>
    <w:rsid w:val="00AA2A74"/>
    <w:rsid w:val="00AB4E50"/>
    <w:rsid w:val="00AD277F"/>
    <w:rsid w:val="00AD7B52"/>
    <w:rsid w:val="00AD7C8B"/>
    <w:rsid w:val="00AE065D"/>
    <w:rsid w:val="00AE13C4"/>
    <w:rsid w:val="00B71A27"/>
    <w:rsid w:val="00B773B1"/>
    <w:rsid w:val="00B9122F"/>
    <w:rsid w:val="00B92118"/>
    <w:rsid w:val="00BB1301"/>
    <w:rsid w:val="00BB40C3"/>
    <w:rsid w:val="00BE6B00"/>
    <w:rsid w:val="00C15478"/>
    <w:rsid w:val="00C173D7"/>
    <w:rsid w:val="00C54CB9"/>
    <w:rsid w:val="00C74EBF"/>
    <w:rsid w:val="00C8695C"/>
    <w:rsid w:val="00CC2639"/>
    <w:rsid w:val="00CC72E7"/>
    <w:rsid w:val="00D12CF1"/>
    <w:rsid w:val="00D94EE1"/>
    <w:rsid w:val="00DA39A3"/>
    <w:rsid w:val="00DA6A1D"/>
    <w:rsid w:val="00DA6F6B"/>
    <w:rsid w:val="00DD67F3"/>
    <w:rsid w:val="00E26EFE"/>
    <w:rsid w:val="00E52449"/>
    <w:rsid w:val="00E763DA"/>
    <w:rsid w:val="00EB7365"/>
    <w:rsid w:val="00F03133"/>
    <w:rsid w:val="00F04D60"/>
    <w:rsid w:val="00F56B6B"/>
    <w:rsid w:val="00F61B4F"/>
    <w:rsid w:val="00F778D5"/>
    <w:rsid w:val="00FC3CD7"/>
    <w:rsid w:val="00FD3AF8"/>
    <w:rsid w:val="00F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BD824-DABA-459E-BC34-CE05794F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B4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61B4F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F61B4F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uiPriority w:val="99"/>
    <w:rsid w:val="00F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F61B4F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F61B4F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psmena">
    <w:name w:val="písmena"/>
    <w:basedOn w:val="Normln"/>
    <w:rsid w:val="00F61B4F"/>
    <w:pPr>
      <w:numPr>
        <w:numId w:val="1"/>
      </w:numPr>
    </w:pPr>
  </w:style>
  <w:style w:type="paragraph" w:styleId="Rozloendokumentu">
    <w:name w:val="Document Map"/>
    <w:basedOn w:val="Normln"/>
    <w:link w:val="RozloendokumentuChar"/>
    <w:uiPriority w:val="99"/>
    <w:semiHidden/>
    <w:rsid w:val="004406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AD7B5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364D61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6824B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D12C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12C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2CF1"/>
  </w:style>
  <w:style w:type="paragraph" w:styleId="Pedmtkomente">
    <w:name w:val="annotation subject"/>
    <w:basedOn w:val="Textkomente"/>
    <w:next w:val="Textkomente"/>
    <w:link w:val="PedmtkomenteChar"/>
    <w:rsid w:val="00D12C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12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7951-7F38-4854-A327-E9CD1533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ředitele</vt:lpstr>
    </vt:vector>
  </TitlesOfParts>
  <Company>RM-SYSTÉM, česká burza cenných papírů a.s.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ředitele</dc:title>
  <dc:subject/>
  <dc:creator>Mgr. Jan Vojtíšek</dc:creator>
  <cp:keywords/>
  <cp:lastModifiedBy>Dan Ditrich</cp:lastModifiedBy>
  <cp:revision>6</cp:revision>
  <cp:lastPrinted>2006-05-19T12:12:00Z</cp:lastPrinted>
  <dcterms:created xsi:type="dcterms:W3CDTF">2015-12-14T10:02:00Z</dcterms:created>
  <dcterms:modified xsi:type="dcterms:W3CDTF">2015-12-17T14:37:00Z</dcterms:modified>
</cp:coreProperties>
</file>