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32588305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E85E9A">
        <w:rPr>
          <w:snapToGrid w:val="0"/>
        </w:rPr>
        <w:t>4</w:t>
      </w:r>
      <w:r w:rsidR="007446D0">
        <w:rPr>
          <w:snapToGrid w:val="0"/>
        </w:rPr>
        <w:t>7</w:t>
      </w:r>
    </w:p>
    <w:p w14:paraId="155610D3" w14:textId="0FDD3BE6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E85E9A">
        <w:t>4</w:t>
      </w:r>
      <w:r w:rsidR="007446D0">
        <w:t>7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49847A33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7446D0">
        <w:rPr>
          <w:snapToGrid w:val="0"/>
        </w:rPr>
        <w:t>7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6EA0D76F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7446D0">
        <w:rPr>
          <w:snapToGrid w:val="0"/>
        </w:rPr>
        <w:t>19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C77773">
        <w:rPr>
          <w:snapToGrid w:val="0"/>
        </w:rPr>
        <w:t>1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7446D0">
        <w:rPr>
          <w:snapToGrid w:val="0"/>
        </w:rPr>
        <w:t>26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0336E1">
        <w:rPr>
          <w:snapToGrid w:val="0"/>
        </w:rPr>
        <w:t>1</w:t>
      </w:r>
      <w:r w:rsidR="00807DC4">
        <w:rPr>
          <w:snapToGrid w:val="0"/>
        </w:rPr>
        <w:t>1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0A0211C" w:rsidR="00114DB7" w:rsidRDefault="00114DB7" w:rsidP="00C77773">
            <w:pPr>
              <w:pStyle w:val="Titulek"/>
            </w:pPr>
            <w:r>
              <w:t>19.11.2021</w:t>
            </w:r>
          </w:p>
        </w:tc>
        <w:tc>
          <w:tcPr>
            <w:tcW w:w="1559" w:type="dxa"/>
            <w:vAlign w:val="bottom"/>
          </w:tcPr>
          <w:p w14:paraId="6D5CD7D5" w14:textId="094BA498" w:rsidR="00114DB7" w:rsidRPr="00033F5D" w:rsidRDefault="00D960D0" w:rsidP="00C77773">
            <w:pPr>
              <w:pStyle w:val="Titulek"/>
              <w:spacing w:before="0"/>
            </w:pPr>
            <w:r w:rsidRPr="00D960D0">
              <w:t>CZ0001003123</w:t>
            </w:r>
          </w:p>
        </w:tc>
        <w:tc>
          <w:tcPr>
            <w:tcW w:w="2549" w:type="dxa"/>
            <w:vAlign w:val="bottom"/>
          </w:tcPr>
          <w:p w14:paraId="1DD0F14E" w14:textId="51C5F579" w:rsidR="00114DB7" w:rsidRPr="00033F5D" w:rsidRDefault="00D960D0" w:rsidP="00C77773">
            <w:pPr>
              <w:pStyle w:val="Titulek"/>
              <w:spacing w:before="0"/>
            </w:pPr>
            <w:r w:rsidRPr="00D960D0">
              <w:t>ST.DLUHOP. VAR/23</w:t>
            </w:r>
          </w:p>
        </w:tc>
        <w:tc>
          <w:tcPr>
            <w:tcW w:w="1417" w:type="dxa"/>
            <w:vAlign w:val="bottom"/>
          </w:tcPr>
          <w:p w14:paraId="73C5F89A" w14:textId="4630DA86" w:rsidR="00114DB7" w:rsidRPr="00033F5D" w:rsidRDefault="00D960D0" w:rsidP="00C77773">
            <w:pPr>
              <w:pStyle w:val="Titulek"/>
            </w:pPr>
            <w:r w:rsidRPr="00D960D0">
              <w:t>BCOSTDL</w:t>
            </w:r>
          </w:p>
        </w:tc>
        <w:tc>
          <w:tcPr>
            <w:tcW w:w="3353" w:type="dxa"/>
          </w:tcPr>
          <w:p w14:paraId="0CDF1FCA" w14:textId="66DD2BAF" w:rsidR="00114DB7" w:rsidRDefault="00D960D0" w:rsidP="00C77773">
            <w:pPr>
              <w:pStyle w:val="Titulek"/>
            </w:pPr>
            <w:r>
              <w:t xml:space="preserve">Snížení </w:t>
            </w:r>
            <w:proofErr w:type="gramStart"/>
            <w:r>
              <w:t xml:space="preserve">na  </w:t>
            </w:r>
            <w:r w:rsidRPr="00D960D0">
              <w:t>8</w:t>
            </w:r>
            <w:proofErr w:type="gramEnd"/>
            <w:r w:rsidRPr="00D960D0">
              <w:t> 946</w:t>
            </w:r>
            <w:r>
              <w:t> </w:t>
            </w:r>
            <w:r w:rsidRPr="00D960D0">
              <w:t>900</w:t>
            </w:r>
            <w:r>
              <w:t xml:space="preserve"> ks</w:t>
            </w: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C64D7A" w14:paraId="24521569" w14:textId="77777777" w:rsidTr="00F25144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75E8A0AC" w:rsidR="00C64D7A" w:rsidRDefault="00C64D7A" w:rsidP="00C64D7A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51E5BF4C" w:rsidR="00C64D7A" w:rsidRPr="00D97C71" w:rsidRDefault="00C64D7A" w:rsidP="00C64D7A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64DAAE1E" w:rsidR="00C64D7A" w:rsidRPr="00D97C71" w:rsidRDefault="009A061E" w:rsidP="00C64D7A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1F05B406" w:rsidR="00C64D7A" w:rsidRPr="00D97C71" w:rsidRDefault="00C64D7A" w:rsidP="00C64D7A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34724675" w:rsidR="00C64D7A" w:rsidRPr="00C64D7A" w:rsidRDefault="00C64D7A" w:rsidP="00C64D7A">
            <w:pPr>
              <w:pStyle w:val="Titulek"/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D0B6EF0" w:rsidR="001869EC" w:rsidRDefault="001869EC" w:rsidP="001869EC">
            <w:pPr>
              <w:pStyle w:val="Titulek"/>
              <w:spacing w:before="0"/>
            </w:pPr>
            <w:r>
              <w:t>19.11.2021</w:t>
            </w:r>
          </w:p>
        </w:tc>
        <w:tc>
          <w:tcPr>
            <w:tcW w:w="857" w:type="pct"/>
            <w:vAlign w:val="bottom"/>
          </w:tcPr>
          <w:p w14:paraId="5AD54C4D" w14:textId="74D8D43B" w:rsidR="001869EC" w:rsidRPr="00B2478C" w:rsidRDefault="001869EC" w:rsidP="001869EC">
            <w:pPr>
              <w:jc w:val="center"/>
            </w:pPr>
            <w:r w:rsidRPr="008B64AB">
              <w:t>CZ0001004105</w:t>
            </w:r>
          </w:p>
        </w:tc>
        <w:tc>
          <w:tcPr>
            <w:tcW w:w="1214" w:type="pct"/>
            <w:vAlign w:val="bottom"/>
          </w:tcPr>
          <w:p w14:paraId="43DD1C49" w14:textId="2AD59B2C" w:rsidR="001869EC" w:rsidRDefault="001869EC" w:rsidP="001869EC">
            <w:pPr>
              <w:jc w:val="center"/>
            </w:pPr>
            <w:r w:rsidRPr="008B64AB">
              <w:t>ST.DLUHOP. VAR/27</w:t>
            </w:r>
          </w:p>
        </w:tc>
        <w:tc>
          <w:tcPr>
            <w:tcW w:w="715" w:type="pct"/>
            <w:vAlign w:val="bottom"/>
          </w:tcPr>
          <w:p w14:paraId="1492EF18" w14:textId="5FAEBAC1" w:rsidR="001869EC" w:rsidRDefault="001869EC" w:rsidP="001869EC">
            <w:pPr>
              <w:jc w:val="center"/>
            </w:pPr>
            <w:r w:rsidRPr="008B64AB">
              <w:t>BEJSTDL</w:t>
            </w:r>
          </w:p>
        </w:tc>
        <w:tc>
          <w:tcPr>
            <w:tcW w:w="1642" w:type="pct"/>
            <w:vAlign w:val="bottom"/>
          </w:tcPr>
          <w:p w14:paraId="63EB25A3" w14:textId="01CE40EE" w:rsidR="001869EC" w:rsidRDefault="001869EC" w:rsidP="001869EC">
            <w:pPr>
              <w:pStyle w:val="Titulek"/>
              <w:spacing w:before="0"/>
            </w:pPr>
            <w:proofErr w:type="gramStart"/>
            <w:r>
              <w:t>3,29%</w:t>
            </w:r>
            <w:proofErr w:type="gramEnd"/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04A7D1A1" w14:textId="3521D2F3" w:rsidR="009A061E" w:rsidRDefault="009A061E" w:rsidP="009A061E"/>
    <w:p w14:paraId="46E1D6FA" w14:textId="77777777" w:rsidR="009A061E" w:rsidRPr="009A061E" w:rsidRDefault="009A061E" w:rsidP="009A061E">
      <w:pPr>
        <w:pStyle w:val="Nadpis1"/>
        <w:jc w:val="left"/>
        <w:rPr>
          <w:sz w:val="22"/>
        </w:rPr>
      </w:pPr>
      <w:r>
        <w:rPr>
          <w:sz w:val="22"/>
        </w:rPr>
        <w:t xml:space="preserve">3.1. </w:t>
      </w:r>
      <w:r w:rsidRPr="009A061E">
        <w:rPr>
          <w:sz w:val="22"/>
        </w:rPr>
        <w:t>Seznam investičních cenných papírů, u kterých mohou působit tvůrci trhu RM-S, platný od 1. listopadu 2021</w:t>
      </w:r>
    </w:p>
    <w:p w14:paraId="61010285" w14:textId="77777777" w:rsidR="009A061E" w:rsidRDefault="009A061E" w:rsidP="009A061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A061E" w14:paraId="6AD43DAB" w14:textId="77777777" w:rsidTr="009A061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ECA9003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C03D247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9A6CC20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F1DBC4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F88B6A8" w14:textId="77777777" w:rsidR="009A061E" w:rsidRDefault="009A061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A061E" w14:paraId="0DAD34D5" w14:textId="77777777" w:rsidTr="009A061E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C606" w14:textId="77777777" w:rsidR="009A061E" w:rsidRDefault="009A061E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CC97" w14:textId="77777777" w:rsidR="009A061E" w:rsidRDefault="009A061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92CD" w14:textId="77777777" w:rsidR="009A061E" w:rsidRDefault="009A061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C948310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874C651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F289" w14:textId="77777777" w:rsidR="009A061E" w:rsidRDefault="009A061E">
            <w:pPr>
              <w:rPr>
                <w:b/>
              </w:rPr>
            </w:pPr>
          </w:p>
        </w:tc>
      </w:tr>
      <w:tr w:rsidR="009A061E" w14:paraId="1ADF2C95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98A9" w14:textId="77777777" w:rsidR="009A061E" w:rsidRDefault="009A061E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579A" w14:textId="77777777" w:rsidR="009A061E" w:rsidRDefault="009A061E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802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0CE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10DE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FB87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746CF877" w14:textId="77777777" w:rsidTr="009A061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0EFE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0F52" w14:textId="77777777" w:rsidR="009A061E" w:rsidRDefault="009A061E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B01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C430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511D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79C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0AD1449B" w14:textId="77777777" w:rsidTr="009A061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EA24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12C2" w14:textId="77777777" w:rsidR="009A061E" w:rsidRDefault="009A061E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98B6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37E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DB07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7409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74DE1EB1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9ECA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72DE" w14:textId="77777777" w:rsidR="009A061E" w:rsidRDefault="009A061E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6D11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E46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C0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E3D5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077F4CBF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74F9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33EB" w14:textId="77777777" w:rsidR="009A061E" w:rsidRDefault="009A061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B8CD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892F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9B86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6082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CB4C525" w14:textId="39AFF60E" w:rsidR="009A061E" w:rsidRDefault="009A061E" w:rsidP="009A061E">
      <w:pPr>
        <w:pStyle w:val="Nadpis1"/>
        <w:jc w:val="left"/>
      </w:pPr>
    </w:p>
    <w:p w14:paraId="7DFBDF46" w14:textId="77777777" w:rsidR="009A061E" w:rsidRDefault="009A061E" w:rsidP="009A061E">
      <w:pPr>
        <w:pStyle w:val="Nadpis4"/>
        <w:ind w:left="0" w:firstLine="0"/>
      </w:pPr>
      <w:r>
        <w:t xml:space="preserve">3.2. Seznam tvůrců trhu </w:t>
      </w:r>
    </w:p>
    <w:p w14:paraId="42B18188" w14:textId="77777777" w:rsidR="009A061E" w:rsidRPr="003D034A" w:rsidRDefault="009A061E" w:rsidP="009A061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EC3170C" w14:textId="77777777" w:rsidR="009A061E" w:rsidRDefault="009A061E" w:rsidP="009A061E">
      <w:pPr>
        <w:pStyle w:val="Nadpis4"/>
        <w:ind w:left="0" w:firstLine="0"/>
      </w:pPr>
      <w:r>
        <w:t>3.3. Seznam podporovatelů likvidity</w:t>
      </w:r>
    </w:p>
    <w:p w14:paraId="0D57FCA2" w14:textId="4D22394B" w:rsidR="009A061E" w:rsidRDefault="009A061E" w:rsidP="009A061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listopadu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34FCDF31" w14:textId="640B38AF" w:rsidR="007446D0" w:rsidRDefault="007446D0" w:rsidP="007446D0"/>
    <w:p w14:paraId="1D266EAB" w14:textId="77777777" w:rsidR="007446D0" w:rsidRDefault="007446D0" w:rsidP="007446D0">
      <w:pPr>
        <w:pStyle w:val="Nadpis1"/>
        <w:jc w:val="left"/>
      </w:pPr>
      <w:r>
        <w:rPr>
          <w:sz w:val="22"/>
        </w:rPr>
        <w:t xml:space="preserve">3.1. </w:t>
      </w:r>
      <w:r w:rsidRPr="007446D0">
        <w:rPr>
          <w:sz w:val="22"/>
        </w:rPr>
        <w:t>Seznam investičních cenných papírů, u kterých mohou působit tvůrci trhu RM-S, platný od 1. prosince 2021</w:t>
      </w:r>
    </w:p>
    <w:p w14:paraId="66706265" w14:textId="77777777" w:rsidR="007446D0" w:rsidRDefault="007446D0" w:rsidP="007446D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446D0" w14:paraId="54207991" w14:textId="77777777" w:rsidTr="007446D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07BB974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58634D0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8A4E6B5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933763F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64C31D5" w14:textId="77777777" w:rsidR="007446D0" w:rsidRDefault="007446D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446D0" w14:paraId="6A96384C" w14:textId="77777777" w:rsidTr="007446D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8A8F" w14:textId="77777777" w:rsidR="007446D0" w:rsidRDefault="007446D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9CD0" w14:textId="77777777" w:rsidR="007446D0" w:rsidRDefault="007446D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C3FC" w14:textId="77777777" w:rsidR="007446D0" w:rsidRDefault="007446D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0B6E05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98876A1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DCE6" w14:textId="77777777" w:rsidR="007446D0" w:rsidRDefault="007446D0">
            <w:pPr>
              <w:rPr>
                <w:b/>
              </w:rPr>
            </w:pPr>
          </w:p>
        </w:tc>
      </w:tr>
      <w:tr w:rsidR="007446D0" w14:paraId="648B72EB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A629" w14:textId="77777777" w:rsidR="007446D0" w:rsidRDefault="007446D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319B" w14:textId="77777777" w:rsidR="007446D0" w:rsidRDefault="007446D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08C9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DC1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31E0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0C9B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2342F88D" w14:textId="77777777" w:rsidTr="007446D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8EB1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F6AB" w14:textId="77777777" w:rsidR="007446D0" w:rsidRDefault="007446D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B3D8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485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5BB9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A1C0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665316A6" w14:textId="77777777" w:rsidTr="007446D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FCBB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8506" w14:textId="77777777" w:rsidR="007446D0" w:rsidRDefault="007446D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1104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BE7C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9ACE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78C7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79A03DDE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CC87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11F0" w14:textId="77777777" w:rsidR="007446D0" w:rsidRDefault="007446D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F52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F37A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5C47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B1C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6CBE66B9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6E9A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D4A7" w14:textId="77777777" w:rsidR="007446D0" w:rsidRDefault="007446D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C1D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3CC6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6D9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3468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A36E493" w14:textId="5F77CB74" w:rsidR="007446D0" w:rsidRDefault="007446D0" w:rsidP="007446D0">
      <w:pPr>
        <w:pStyle w:val="Nadpis1"/>
        <w:jc w:val="left"/>
      </w:pPr>
    </w:p>
    <w:p w14:paraId="76EB84C2" w14:textId="77777777" w:rsidR="007446D0" w:rsidRDefault="007446D0" w:rsidP="007446D0">
      <w:pPr>
        <w:pStyle w:val="Nadpis4"/>
        <w:ind w:left="0" w:firstLine="0"/>
      </w:pPr>
      <w:r>
        <w:t xml:space="preserve">3.2. Seznam tvůrců trhu </w:t>
      </w:r>
    </w:p>
    <w:p w14:paraId="445110DF" w14:textId="77777777" w:rsidR="007446D0" w:rsidRPr="003D034A" w:rsidRDefault="007446D0" w:rsidP="007446D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7501015E" w14:textId="77777777" w:rsidR="007446D0" w:rsidRDefault="007446D0" w:rsidP="007446D0">
      <w:pPr>
        <w:pStyle w:val="Nadpis4"/>
        <w:ind w:left="0" w:firstLine="0"/>
      </w:pPr>
      <w:r>
        <w:t>3.3. Seznam podporovatelů likvidity</w:t>
      </w:r>
    </w:p>
    <w:p w14:paraId="429E627E" w14:textId="708884B8" w:rsidR="007446D0" w:rsidRDefault="007446D0" w:rsidP="007446D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prosinci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1D8A8245" w14:textId="77777777" w:rsidR="007446D0" w:rsidRPr="007446D0" w:rsidRDefault="007446D0" w:rsidP="007446D0"/>
    <w:p w14:paraId="6DA6765D" w14:textId="77777777" w:rsidR="009A061E" w:rsidRPr="009A061E" w:rsidRDefault="009A061E" w:rsidP="009A061E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83CC05E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14DB7">
        <w:rPr>
          <w:snapToGrid w:val="0"/>
        </w:rPr>
        <w:t>1</w:t>
      </w:r>
      <w:r w:rsidR="007446D0">
        <w:rPr>
          <w:snapToGrid w:val="0"/>
        </w:rPr>
        <w:t>9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7005AE">
        <w:rPr>
          <w:snapToGrid w:val="0"/>
        </w:rPr>
        <w:t>1</w:t>
      </w:r>
      <w:r w:rsidR="00791B84">
        <w:rPr>
          <w:snapToGrid w:val="0"/>
        </w:rPr>
        <w:t xml:space="preserve">. 2021 do </w:t>
      </w:r>
      <w:r w:rsidR="007446D0">
        <w:rPr>
          <w:snapToGrid w:val="0"/>
        </w:rPr>
        <w:t>26</w:t>
      </w:r>
      <w:r w:rsidR="00791B84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D36713">
        <w:rPr>
          <w:snapToGrid w:val="0"/>
        </w:rPr>
        <w:t>1</w:t>
      </w:r>
      <w:r w:rsidR="00791B84">
        <w:rPr>
          <w:snapToGrid w:val="0"/>
        </w:rPr>
        <w:t>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118BC7C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72C02A03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6C9CBFCD" w:rsidR="00603015" w:rsidRPr="003A587D" w:rsidRDefault="00122D4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3B7E28F1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122D41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0752CDD4" w:rsidR="00122D41" w:rsidRPr="00122D41" w:rsidRDefault="00122D41" w:rsidP="00122D41">
            <w:pPr>
              <w:jc w:val="center"/>
              <w:rPr>
                <w:bCs/>
              </w:rPr>
            </w:pPr>
            <w:r w:rsidRPr="00122D41">
              <w:rPr>
                <w:bCs/>
              </w:rPr>
              <w:t>29.11.2021</w:t>
            </w:r>
          </w:p>
        </w:tc>
        <w:tc>
          <w:tcPr>
            <w:tcW w:w="1559" w:type="dxa"/>
            <w:vAlign w:val="bottom"/>
          </w:tcPr>
          <w:p w14:paraId="1FA9A22E" w14:textId="0EAEFE4F" w:rsidR="00122D41" w:rsidRPr="005D07C0" w:rsidRDefault="00122D41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122D41">
              <w:t>GB00BF5SDZ96</w:t>
            </w:r>
          </w:p>
        </w:tc>
        <w:tc>
          <w:tcPr>
            <w:tcW w:w="2693" w:type="dxa"/>
            <w:vAlign w:val="bottom"/>
          </w:tcPr>
          <w:p w14:paraId="49BF709D" w14:textId="5184EA1B" w:rsidR="00122D41" w:rsidRPr="005D07C0" w:rsidRDefault="00122D41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122D41">
              <w:t>STOCK SPIRITS GROUP</w:t>
            </w:r>
          </w:p>
        </w:tc>
        <w:tc>
          <w:tcPr>
            <w:tcW w:w="1701" w:type="dxa"/>
            <w:vAlign w:val="bottom"/>
          </w:tcPr>
          <w:p w14:paraId="50500FD3" w14:textId="7315F5BB" w:rsidR="00122D41" w:rsidRDefault="00122D41" w:rsidP="00122D41">
            <w:pPr>
              <w:jc w:val="center"/>
            </w:pPr>
            <w:r w:rsidRPr="00122D41">
              <w:t>BAASTOCK</w:t>
            </w:r>
          </w:p>
        </w:tc>
        <w:tc>
          <w:tcPr>
            <w:tcW w:w="2835" w:type="dxa"/>
            <w:vAlign w:val="bottom"/>
          </w:tcPr>
          <w:p w14:paraId="2A7BF4DC" w14:textId="4A0BCA4F" w:rsidR="00122D41" w:rsidRDefault="00122D41" w:rsidP="00122D41">
            <w:pPr>
              <w:jc w:val="center"/>
            </w:pPr>
            <w:r>
              <w:t>Na základě rozhodnutí ředitele RMS č. 14/2021</w:t>
            </w: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40C51A6D" w14:textId="29A1464F" w:rsidR="00146EFB" w:rsidRDefault="00146EFB" w:rsidP="00146EFB">
      <w:pPr>
        <w:pStyle w:val="Nadpis5"/>
        <w:ind w:left="408"/>
      </w:pPr>
      <w:r>
        <w:t>5.1.</w:t>
      </w:r>
      <w:r w:rsidR="00DD4AC2">
        <w:t>1</w:t>
      </w:r>
      <w:r>
        <w:t xml:space="preserve">. Dne </w:t>
      </w:r>
      <w:r w:rsidR="00D36713">
        <w:t>25</w:t>
      </w:r>
      <w:r>
        <w:t xml:space="preserve">. listopadu 2021 se bude dle oznámení společnosti </w:t>
      </w:r>
      <w:r w:rsidR="00D36713" w:rsidRPr="00D36713">
        <w:t>ERSTE GROUP BANK AG</w:t>
      </w:r>
      <w:r>
        <w:t xml:space="preserve"> konat řádná valná hromada společnosti</w:t>
      </w:r>
    </w:p>
    <w:p w14:paraId="64938D5B" w14:textId="0F270E61" w:rsidR="00146EFB" w:rsidRDefault="00146EFB" w:rsidP="00146E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 w:rsidR="00D36713">
        <w:t>6</w:t>
      </w:r>
      <w:r>
        <w:t xml:space="preserve">.11.2021.  Rozhodný den pro účast na řádné valné hromadě byl stanoven na </w:t>
      </w:r>
      <w:r w:rsidR="00D36713">
        <w:t>16</w:t>
      </w:r>
      <w:r>
        <w:t>.</w:t>
      </w:r>
      <w:r w:rsidR="00D36713">
        <w:t>11</w:t>
      </w:r>
      <w:r>
        <w:t>.2021. Formulář je možno nalézt v Technických podmínkách provozu RM-S (TPP) č. 38 příloha 2 na adrese http://www.rmsystem.cz/docs/predpisy/TPP38.doc.</w:t>
      </w:r>
    </w:p>
    <w:p w14:paraId="0BA2BA06" w14:textId="4185AACE" w:rsidR="00146EFB" w:rsidRDefault="00146EFB" w:rsidP="00146E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D36713" w:rsidRPr="00D36713">
        <w:t>ERSTE GROUP BANK AG</w:t>
      </w:r>
      <w:r w:rsidRPr="00706061">
        <w:t>.</w:t>
      </w:r>
      <w:r>
        <w:t xml:space="preserve">, přičemž se bude jednat pouze o jejich registraci u společnosti </w:t>
      </w:r>
      <w:r w:rsidR="00D36713" w:rsidRPr="00D36713">
        <w:t>ERSTE GROUP BANK AG</w:t>
      </w:r>
      <w:r w:rsidRPr="009F4691">
        <w:t>.</w:t>
      </w:r>
    </w:p>
    <w:p w14:paraId="7CC7231C" w14:textId="166AD29C" w:rsidR="00146EFB" w:rsidRDefault="00146EFB" w:rsidP="00146EFB">
      <w:pPr>
        <w:pStyle w:val="Nadpis5"/>
        <w:ind w:left="408"/>
      </w:pPr>
      <w:r>
        <w:t>5.1.</w:t>
      </w:r>
      <w:r w:rsidR="00DD4AC2">
        <w:t>2</w:t>
      </w:r>
      <w:r>
        <w:t xml:space="preserve">. Dne 30. listopadu 2021 se bude dle oznámení společnosti </w:t>
      </w:r>
      <w:r w:rsidRPr="009F4691">
        <w:t>MICROSOFT CORP.</w:t>
      </w:r>
      <w:r>
        <w:t xml:space="preserve"> konat řádná valná hromada společnosti</w:t>
      </w:r>
    </w:p>
    <w:p w14:paraId="7E9AEC71" w14:textId="77777777" w:rsidR="00146EFB" w:rsidRDefault="00146EFB" w:rsidP="00146E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18.11.2021.  Rozhodný den pro účast na řádné valné hromadě byl stanoven na 30.09.2021. Formulář je možno nalézt v Technických podmínkách provozu RM-S (TPP) č. 38 příloha 2 na adrese http://www.rmsystem.cz/docs/predpisy/TPP38.doc.</w:t>
      </w:r>
    </w:p>
    <w:p w14:paraId="2F7F7F4E" w14:textId="43A89ED7" w:rsidR="009F4691" w:rsidRDefault="00146EFB" w:rsidP="00146E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F4691">
        <w:t xml:space="preserve">MICROSOFT </w:t>
      </w:r>
      <w:proofErr w:type="gramStart"/>
      <w:r w:rsidRPr="009F4691">
        <w:t>CORP.</w:t>
      </w:r>
      <w:r w:rsidRPr="00706061">
        <w:t>.</w:t>
      </w:r>
      <w:proofErr w:type="gramEnd"/>
      <w:r>
        <w:t xml:space="preserve">, přičemž se bude jednat pouze o jejich registraci u společnosti </w:t>
      </w:r>
      <w:r w:rsidRPr="009F4691">
        <w:t>MICROSOFT CORP.</w:t>
      </w:r>
    </w:p>
    <w:p w14:paraId="4083351F" w14:textId="77777777" w:rsidR="009F4691" w:rsidRDefault="009F4691" w:rsidP="00927518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5B1B99E" w14:textId="48611B36" w:rsidR="007B3CDA" w:rsidRDefault="007B3CDA" w:rsidP="007B3CDA">
      <w:pPr>
        <w:pStyle w:val="Nadpis5"/>
        <w:ind w:left="284" w:firstLine="124"/>
      </w:pPr>
      <w:r>
        <w:t>5.2.</w:t>
      </w:r>
      <w:r w:rsidR="004B057D">
        <w:t>1</w:t>
      </w:r>
      <w:r>
        <w:t xml:space="preserve">. Výplata dividendy u emise </w:t>
      </w:r>
      <w:r w:rsidR="001A3778" w:rsidRPr="001A3778">
        <w:t>INTEL CORP.</w:t>
      </w:r>
      <w:r>
        <w:t xml:space="preserve">, ISIN: </w:t>
      </w:r>
      <w:r w:rsidR="001A3778" w:rsidRPr="001A3778">
        <w:t>US4581401001</w:t>
      </w:r>
    </w:p>
    <w:p w14:paraId="6E2AD4F6" w14:textId="593910C5" w:rsidR="007B3CDA" w:rsidRDefault="007B3CDA" w:rsidP="007B3CDA">
      <w:pPr>
        <w:ind w:left="408"/>
      </w:pPr>
      <w:r>
        <w:t xml:space="preserve">Rozhodný den pro výplatu dividendy: </w:t>
      </w:r>
      <w:r w:rsidR="001A3778">
        <w:t>5</w:t>
      </w:r>
      <w:r>
        <w:t xml:space="preserve">. </w:t>
      </w:r>
      <w:r w:rsidR="001A3778">
        <w:t>listopadu</w:t>
      </w:r>
      <w:r>
        <w:t xml:space="preserve"> 2021</w:t>
      </w:r>
    </w:p>
    <w:p w14:paraId="7C38D727" w14:textId="13280DA8" w:rsidR="007B3CDA" w:rsidRDefault="007B3CDA" w:rsidP="007B3CDA">
      <w:pPr>
        <w:ind w:left="408"/>
      </w:pPr>
      <w:r>
        <w:t xml:space="preserve">Výše dividendy: </w:t>
      </w:r>
      <w:r w:rsidR="00884F50">
        <w:t>0</w:t>
      </w:r>
      <w:r>
        <w:t>,</w:t>
      </w:r>
      <w:r w:rsidR="001A3778">
        <w:t>3475</w:t>
      </w:r>
      <w:r>
        <w:t xml:space="preserve"> USD na jednu akcii</w:t>
      </w:r>
    </w:p>
    <w:p w14:paraId="2BA2E1B0" w14:textId="2D64CE12" w:rsidR="007B3CDA" w:rsidRDefault="007B3CDA" w:rsidP="007B3CDA">
      <w:pPr>
        <w:ind w:left="408"/>
      </w:pPr>
      <w:r>
        <w:t xml:space="preserve">Předpokládaný den výplaty: </w:t>
      </w:r>
      <w:r w:rsidR="001A3778">
        <w:t>1</w:t>
      </w:r>
      <w:r>
        <w:t xml:space="preserve">. </w:t>
      </w:r>
      <w:r w:rsidR="001A3778">
        <w:t>prosince</w:t>
      </w:r>
      <w:r>
        <w:t xml:space="preserve"> 2021</w:t>
      </w:r>
    </w:p>
    <w:p w14:paraId="22B8F3C8" w14:textId="7B8900F4" w:rsidR="007B3CDA" w:rsidRDefault="007B3CDA" w:rsidP="007B3CD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A3778">
        <w:t>5</w:t>
      </w:r>
      <w:r>
        <w:t>.</w:t>
      </w:r>
      <w:r w:rsidR="001A3778">
        <w:t>11</w:t>
      </w:r>
      <w:r>
        <w:t xml:space="preserve">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4CC1E43" w14:textId="77777777" w:rsidR="007B3CDA" w:rsidRDefault="007B3CDA" w:rsidP="007D6946">
      <w:pPr>
        <w:ind w:left="408"/>
        <w:jc w:val="both"/>
      </w:pP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02E4564A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A44A1">
        <w:rPr>
          <w:snapToGrid w:val="0"/>
        </w:rPr>
        <w:t>26</w:t>
      </w:r>
      <w:r w:rsidR="00BD6031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D36713">
        <w:rPr>
          <w:snapToGrid w:val="0"/>
        </w:rPr>
        <w:t>1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71C6F31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E85E9A">
        <w:rPr>
          <w:snapToGrid w:val="0"/>
        </w:rPr>
        <w:t xml:space="preserve"> </w:t>
      </w:r>
      <w:r w:rsidR="007446D0">
        <w:rPr>
          <w:snapToGrid w:val="0"/>
        </w:rPr>
        <w:t>Jan</w:t>
      </w:r>
      <w:r w:rsidR="00C62F1A">
        <w:rPr>
          <w:snapToGrid w:val="0"/>
        </w:rPr>
        <w:t xml:space="preserve"> </w:t>
      </w:r>
      <w:r w:rsidR="007446D0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7FB56A75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7446D0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6E0B6032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446D0">
        <w:rPr>
          <w:rFonts w:ascii="Times New Roman" w:hAnsi="Times New Roman"/>
          <w:snapToGrid w:val="0"/>
        </w:rPr>
        <w:t>26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1</w:t>
      </w:r>
      <w:r w:rsidR="00D36713">
        <w:rPr>
          <w:rFonts w:ascii="Times New Roman" w:hAnsi="Times New Roman"/>
          <w:snapToGrid w:val="0"/>
        </w:rPr>
        <w:t>1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2522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18001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2021-11-26T14:51:00Z</dcterms:created>
  <dcterms:modified xsi:type="dcterms:W3CDTF">2021-11-26T14:51:00Z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