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12B46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12B46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12B46">
        <w:rPr>
          <w:snapToGrid w:val="0"/>
        </w:rPr>
        <w:t>26</w:t>
      </w:r>
      <w:r w:rsidR="00BE7444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912B46">
        <w:rPr>
          <w:snapToGrid w:val="0"/>
        </w:rPr>
        <w:t>2</w:t>
      </w:r>
      <w:bookmarkStart w:id="0" w:name="_GoBack"/>
      <w:bookmarkEnd w:id="0"/>
      <w:r w:rsidR="00912B46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D7D49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3D7D49" w:rsidP="00E53F5B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912B46" w:rsidP="00E53F5B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D7D49" w:rsidRDefault="003D7D49" w:rsidP="00E53F5B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B6906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A66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BE7444">
        <w:rPr>
          <w:sz w:val="22"/>
        </w:rPr>
        <w:t>1.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BE7444" w:rsidP="008A38D5">
      <w:pPr>
        <w:pStyle w:val="Nadpis4"/>
        <w:ind w:left="0" w:firstLine="0"/>
      </w:pPr>
      <w:r>
        <w:t>3.2</w:t>
      </w:r>
      <w:r w:rsidR="008A38D5">
        <w:t xml:space="preserve">. </w:t>
      </w:r>
      <w:r w:rsidR="008A38D5" w:rsidRPr="00E5599C">
        <w:t xml:space="preserve">Seznam tvůrců trhu </w:t>
      </w:r>
    </w:p>
    <w:p w:rsidR="002A2C4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2A2C45" w:rsidRDefault="002A2C45">
      <w:pPr>
        <w:rPr>
          <w:snapToGrid w:val="0"/>
        </w:rPr>
      </w:pPr>
      <w:r>
        <w:rPr>
          <w:b/>
        </w:rPr>
        <w:br w:type="page"/>
      </w:r>
    </w:p>
    <w:p w:rsidR="002A2C45" w:rsidRPr="002A2C45" w:rsidRDefault="002A2C45" w:rsidP="002A2C45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2A2C45">
        <w:rPr>
          <w:sz w:val="22"/>
        </w:rPr>
        <w:t>Seznam investičních cenných papírů, u kterých mohou působit tvůrci trhu RM-S, platný od 1. února 2018</w:t>
      </w:r>
    </w:p>
    <w:p w:rsidR="002A2C45" w:rsidRPr="00D5408A" w:rsidRDefault="002A2C45" w:rsidP="002A2C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A2C45" w:rsidTr="00D468F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A2C45" w:rsidTr="00D468F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A2C45" w:rsidRDefault="002A2C45" w:rsidP="00D468F8"/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VIG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AT0000908504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CS0008418869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CZ0005098558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CZ0005112300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CZ0008019106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CZ0009091500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CZ0009093209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VOLKSWAGEN AG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DE0007664005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NOKIA CORP.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FI0009000681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8E1DC9" w:rsidRDefault="002A2C45" w:rsidP="00D468F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A2C45" w:rsidRPr="008E1DC9" w:rsidRDefault="002A2C45" w:rsidP="00D468F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FORTUNA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NL0009604859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US30231G1022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2C45" w:rsidRDefault="002A2C45" w:rsidP="002A2C45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2A2C45" w:rsidRDefault="002A2C45" w:rsidP="002A2C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12B46">
        <w:rPr>
          <w:snapToGrid w:val="0"/>
        </w:rPr>
        <w:t>26.1.2018 do 2.2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12B46">
        <w:rPr>
          <w:snapToGrid w:val="0"/>
        </w:rPr>
        <w:t>2.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12B46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12B46">
        <w:rPr>
          <w:rFonts w:ascii="Times New Roman" w:hAnsi="Times New Roman"/>
          <w:snapToGrid w:val="0"/>
        </w:rPr>
        <w:t>2.2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12B46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E685D-FFB7-406A-AD8B-9CD4FAA7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EDA7-DBFA-4AD5-8383-6FFD3497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2402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2018-01-30T08:59:00Z</dcterms:created>
  <dcterms:modified xsi:type="dcterms:W3CDTF">2018-01-30T08:59:00Z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