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5B51F5">
        <w:rPr>
          <w:snapToGrid w:val="0"/>
        </w:rPr>
        <w:t>48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B399A">
        <w:rPr>
          <w:snapToGrid w:val="0"/>
        </w:rPr>
        <w:t>4</w:t>
      </w:r>
      <w:r w:rsidR="005B51F5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5B51F5">
        <w:rPr>
          <w:snapToGrid w:val="0"/>
        </w:rPr>
        <w:t>24</w:t>
      </w:r>
      <w:r w:rsidR="001617CB">
        <w:rPr>
          <w:snapToGrid w:val="0"/>
        </w:rPr>
        <w:t>.11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5B51F5">
        <w:rPr>
          <w:snapToGrid w:val="0"/>
        </w:rPr>
        <w:t>1.12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F4A96" w:rsidRPr="003A587D" w:rsidRDefault="00806C9E" w:rsidP="002F4A96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50C4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50C4F" w:rsidRDefault="00806C9E" w:rsidP="00350C4F">
            <w:pPr>
              <w:pStyle w:val="Titulek"/>
              <w:spacing w:before="0"/>
            </w:pPr>
            <w:r>
              <w:t>24</w:t>
            </w:r>
            <w:r w:rsidR="00350C4F">
              <w:t>.11.2017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  <w:r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  <w:r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50C4F" w:rsidRDefault="00806C9E" w:rsidP="00350C4F">
            <w:pPr>
              <w:jc w:val="center"/>
            </w:pPr>
            <w:r>
              <w:t>22</w:t>
            </w:r>
            <w:r w:rsidR="00350C4F">
              <w:t>.tranše</w:t>
            </w:r>
            <w:r>
              <w:t xml:space="preserve">, na </w:t>
            </w:r>
            <w:r w:rsidRPr="00806C9E">
              <w:t>8</w:t>
            </w:r>
            <w:r>
              <w:t>.</w:t>
            </w:r>
            <w:r w:rsidRPr="00806C9E">
              <w:t>239</w:t>
            </w:r>
            <w:r>
              <w:t>.</w:t>
            </w:r>
            <w:r w:rsidRPr="00806C9E">
              <w:t>115</w:t>
            </w:r>
            <w:r>
              <w:t xml:space="preserve"> ks</w:t>
            </w:r>
          </w:p>
        </w:tc>
      </w:tr>
      <w:tr w:rsidR="00806C9E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06C9E" w:rsidRDefault="00806C9E" w:rsidP="00806C9E">
            <w:pPr>
              <w:pStyle w:val="Titulek"/>
              <w:spacing w:before="0"/>
            </w:pPr>
            <w:r>
              <w:t>24.11.2017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C9E" w:rsidRDefault="00806C9E" w:rsidP="00806C9E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6C9E" w:rsidRDefault="00806C9E" w:rsidP="00806C9E">
            <w:pPr>
              <w:jc w:val="center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06C9E" w:rsidRDefault="00806C9E" w:rsidP="00806C9E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06C9E" w:rsidRDefault="00806C9E" w:rsidP="00806C9E">
            <w:pPr>
              <w:jc w:val="center"/>
            </w:pPr>
            <w:r>
              <w:t xml:space="preserve">16. tranše, na </w:t>
            </w:r>
            <w:r w:rsidRPr="00806C9E">
              <w:t>4</w:t>
            </w:r>
            <w:r>
              <w:t>.</w:t>
            </w:r>
            <w:r w:rsidRPr="00806C9E">
              <w:t>192</w:t>
            </w:r>
            <w:r>
              <w:t>.</w:t>
            </w:r>
            <w:r w:rsidRPr="00806C9E">
              <w:t>910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CBA2D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8074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A20D5B" w:rsidRDefault="001B7E43" w:rsidP="00A20D5B">
      <w:pPr>
        <w:pStyle w:val="Nadpis1"/>
        <w:jc w:val="left"/>
      </w:pPr>
      <w:r>
        <w:rPr>
          <w:sz w:val="22"/>
        </w:rPr>
        <w:t>3.1</w:t>
      </w:r>
      <w:r w:rsidR="00A20D5B" w:rsidRPr="005A45CC">
        <w:rPr>
          <w:sz w:val="22"/>
        </w:rPr>
        <w:t xml:space="preserve">. </w:t>
      </w:r>
      <w:r w:rsidR="00A20D5B" w:rsidRPr="00A20D5B">
        <w:rPr>
          <w:sz w:val="22"/>
        </w:rPr>
        <w:t>Seznam investičních cenných papírů, u kterých mohou působit tvůrci trhu RM-S, platný od 1. listopadu 2017</w:t>
      </w:r>
    </w:p>
    <w:p w:rsidR="00A20D5B" w:rsidRPr="00D5408A" w:rsidRDefault="00A20D5B" w:rsidP="00A20D5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20D5B" w:rsidTr="001617C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20D5B" w:rsidRDefault="00A20D5B" w:rsidP="001617C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20D5B" w:rsidTr="001617C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20D5B" w:rsidRDefault="00A20D5B" w:rsidP="001617C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20D5B" w:rsidRDefault="00A20D5B" w:rsidP="001617C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20D5B" w:rsidRDefault="00A20D5B" w:rsidP="001617CB"/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D52BE7" w:rsidRDefault="00A20D5B" w:rsidP="001617C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D52BE7" w:rsidRDefault="00A20D5B" w:rsidP="001617C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>
              <w:t>VIG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>
              <w:t>AT0000908504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09202C" w:rsidRDefault="00A20D5B" w:rsidP="001617C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20D5B" w:rsidRPr="0009202C" w:rsidRDefault="00A20D5B" w:rsidP="001617C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CS0008418869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</w:pPr>
            <w:r w:rsidRPr="008C6B3B">
              <w:t>370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</w:pPr>
            <w:r w:rsidRPr="008C6B3B">
              <w:t>740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CZ0005098558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CZ0005112300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CZ0008019106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CZ0009091500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CZ0009093209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VOLKSWAGEN AG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DE0007664005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1617CB">
            <w:r>
              <w:t>NOKIA CORP.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1617CB">
            <w:r>
              <w:t>FI0009000681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8E1DC9" w:rsidRDefault="00A20D5B" w:rsidP="001617C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20D5B" w:rsidRPr="008E1DC9" w:rsidRDefault="00A20D5B" w:rsidP="001617C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FORTUNA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NL0009604859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1617C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20D5B" w:rsidRDefault="00A20D5B" w:rsidP="001617CB">
            <w:r>
              <w:t>US30231G1022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1617C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1617C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1617C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1617C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161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20D5B" w:rsidRDefault="001B7E43" w:rsidP="00A20D5B">
      <w:pPr>
        <w:pStyle w:val="Nadpis4"/>
        <w:ind w:left="0" w:firstLine="0"/>
      </w:pPr>
      <w:r>
        <w:t>3.2</w:t>
      </w:r>
      <w:r w:rsidR="00A20D5B">
        <w:t xml:space="preserve">. </w:t>
      </w:r>
      <w:r w:rsidR="00A20D5B" w:rsidRPr="00E5599C">
        <w:t xml:space="preserve">Seznam tvůrců trhu </w:t>
      </w:r>
    </w:p>
    <w:p w:rsidR="00A20D5B" w:rsidRDefault="00A20D5B" w:rsidP="00A20D5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listopadu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5B51F5" w:rsidRDefault="005B51F5">
      <w:r>
        <w:br w:type="page"/>
      </w:r>
    </w:p>
    <w:p w:rsidR="005B51F5" w:rsidRPr="005B51F5" w:rsidRDefault="005B51F5" w:rsidP="005B51F5">
      <w:pPr>
        <w:pStyle w:val="Nadpis1"/>
        <w:jc w:val="left"/>
        <w:rPr>
          <w:sz w:val="22"/>
        </w:rPr>
      </w:pPr>
      <w:r w:rsidRPr="005B51F5">
        <w:rPr>
          <w:sz w:val="22"/>
        </w:rPr>
        <w:lastRenderedPageBreak/>
        <w:t>3.3. Seznam investičních cenných papírů, u kterých mohou působit tvůrci trhu RM-S, platný od 1. prosince 2017</w:t>
      </w:r>
    </w:p>
    <w:p w:rsidR="005B51F5" w:rsidRPr="00D5408A" w:rsidRDefault="005B51F5" w:rsidP="005B51F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B51F5" w:rsidTr="009D7DF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B51F5" w:rsidRDefault="005B51F5" w:rsidP="009D7DF0"/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VIG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AT0000908504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CS0008418869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CZ0005098558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CZ0005112300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CZ0008019106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CZ0009091500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CZ0009093209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VOLKSWAGEN AG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DE0007664005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NOKIA CORP.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FI0009000681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8E1DC9" w:rsidRDefault="005B51F5" w:rsidP="009D7DF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B51F5" w:rsidRPr="008E1DC9" w:rsidRDefault="005B51F5" w:rsidP="009D7DF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FORTUNA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NL0009604859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US30231G1022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B51F5" w:rsidRDefault="005B51F5" w:rsidP="005B51F5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5B51F5" w:rsidRDefault="005B51F5" w:rsidP="005B51F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prosinci</w:t>
      </w:r>
      <w:r>
        <w:rPr>
          <w:b w:val="0"/>
          <w:sz w:val="20"/>
        </w:rPr>
        <w:t xml:space="preserve">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5B51F5">
        <w:rPr>
          <w:snapToGrid w:val="0"/>
        </w:rPr>
        <w:t>24.11.2017 do 1.12</w:t>
      </w:r>
      <w:r w:rsidR="00A20D5B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5B51F5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5B51F5" w:rsidRDefault="005B51F5" w:rsidP="005B51F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27.11.2017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5B51F5" w:rsidRPr="00293D7F" w:rsidRDefault="005B51F5" w:rsidP="005B51F5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5B51F5" w:rsidRPr="00293D7F" w:rsidRDefault="005B51F5" w:rsidP="005B51F5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5B51F5" w:rsidRDefault="005B51F5" w:rsidP="005B51F5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5B51F5" w:rsidRDefault="005B51F5" w:rsidP="005B51F5">
            <w:pPr>
              <w:jc w:val="center"/>
            </w:pPr>
            <w:r>
              <w:t>31. tranše, na 1.353 ks</w:t>
            </w:r>
          </w:p>
        </w:tc>
      </w:tr>
      <w:tr w:rsidR="00D37A3E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D37A3E" w:rsidRDefault="005B51F5" w:rsidP="00D37A3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1.12</w:t>
            </w:r>
            <w:r w:rsidR="00D37A3E">
              <w:rPr>
                <w:snapToGrid w:val="0"/>
              </w:rPr>
              <w:t>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D37A3E" w:rsidRPr="00293D7F" w:rsidRDefault="00D37A3E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D37A3E" w:rsidRPr="00293D7F" w:rsidRDefault="00D37A3E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D37A3E" w:rsidRDefault="00D37A3E" w:rsidP="00D37A3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D37A3E" w:rsidRDefault="005B51F5" w:rsidP="00D37A3E">
            <w:pPr>
              <w:jc w:val="center"/>
            </w:pPr>
            <w:r>
              <w:t>32. tranše, na 1.406</w:t>
            </w:r>
            <w:r w:rsidR="00D37A3E">
              <w:t xml:space="preserve">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E71315">
      <w:pPr>
        <w:pStyle w:val="Nadpis5"/>
        <w:ind w:left="284" w:firstLine="124"/>
      </w:pPr>
      <w:r>
        <w:t>5.2.</w:t>
      </w:r>
      <w:r w:rsidR="005B51F5">
        <w:t>1</w:t>
      </w:r>
      <w:r>
        <w:t xml:space="preserve">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1.12.2017, a to bez zbytečného odkladu po jejím připsání ze strany emitenta na účet RM-SYSTÉM, česká burza cenných papírů, a.s. u Clearstream Bank Luxemburg.</w:t>
      </w:r>
    </w:p>
    <w:p w:rsidR="00E71315" w:rsidRDefault="00E71315" w:rsidP="00D35656">
      <w:pPr>
        <w:ind w:left="360"/>
        <w:jc w:val="both"/>
      </w:pPr>
    </w:p>
    <w:p w:rsidR="005B51F5" w:rsidRDefault="005B51F5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B51F5">
        <w:rPr>
          <w:snapToGrid w:val="0"/>
        </w:rPr>
        <w:t>1. 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E7C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B7E43">
        <w:rPr>
          <w:snapToGrid w:val="0"/>
        </w:rPr>
        <w:t>4</w:t>
      </w:r>
      <w:r w:rsidR="005B51F5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B51F5">
        <w:rPr>
          <w:rFonts w:ascii="Times New Roman" w:hAnsi="Times New Roman"/>
          <w:snapToGrid w:val="0"/>
        </w:rPr>
        <w:t>1.12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B51F5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06B0E-0F8A-41AA-B010-1FB6658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188B-114C-4D80-AFA0-6D5CEC37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17559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2</cp:revision>
  <cp:lastPrinted>2015-09-04T08:21:00Z</cp:lastPrinted>
  <dcterms:created xsi:type="dcterms:W3CDTF">2017-12-01T13:59:00Z</dcterms:created>
  <dcterms:modified xsi:type="dcterms:W3CDTF">2017-12-01T13:59:00Z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