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AB562D">
        <w:rPr>
          <w:snapToGrid w:val="0"/>
        </w:rPr>
        <w:t>24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B562D">
        <w:rPr>
          <w:snapToGrid w:val="0"/>
        </w:rPr>
        <w:t>24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B562D">
        <w:rPr>
          <w:snapToGrid w:val="0"/>
        </w:rPr>
        <w:t>9</w:t>
      </w:r>
      <w:r w:rsidR="001D0E11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B562D">
        <w:rPr>
          <w:snapToGrid w:val="0"/>
        </w:rPr>
        <w:t>16</w:t>
      </w:r>
      <w:r w:rsidR="00C74198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CZ0001005029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0,00/22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3A7CE8" w:rsidP="00554A03">
            <w:pPr>
              <w:jc w:val="center"/>
            </w:pPr>
            <w:r>
              <w:t>3. tranše, bez změny počtu ks v emisi</w:t>
            </w:r>
            <w:bookmarkStart w:id="0" w:name="_GoBack"/>
            <w:bookmarkEnd w:id="0"/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D370F7">
            <w:pPr>
              <w:jc w:val="center"/>
            </w:pPr>
            <w:r>
              <w:t xml:space="preserve">19. tranše, na </w:t>
            </w:r>
            <w:r w:rsidR="00D370F7" w:rsidRPr="00C7667A">
              <w:t>6</w:t>
            </w:r>
            <w:r w:rsidR="00D370F7">
              <w:t>.</w:t>
            </w:r>
            <w:r w:rsidR="00D370F7" w:rsidRPr="00C7667A">
              <w:t>939</w:t>
            </w:r>
            <w:r w:rsidR="00D370F7">
              <w:t>.</w:t>
            </w:r>
            <w:r w:rsidR="00D370F7" w:rsidRPr="00C7667A">
              <w:t>856</w:t>
            </w:r>
            <w:r w:rsidR="00D370F7">
              <w:t xml:space="preserve"> </w:t>
            </w:r>
            <w:r>
              <w:t>ks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9. tranše, na</w:t>
            </w:r>
            <w:r w:rsidR="00D370F7">
              <w:t xml:space="preserve"> </w:t>
            </w:r>
            <w:r w:rsidR="00D370F7" w:rsidRPr="00075301">
              <w:t>3</w:t>
            </w:r>
            <w:r w:rsidR="00D370F7">
              <w:t>.</w:t>
            </w:r>
            <w:r w:rsidR="00D370F7" w:rsidRPr="00075301">
              <w:t>454</w:t>
            </w:r>
            <w:r w:rsidR="00D370F7">
              <w:t>.</w:t>
            </w:r>
            <w:r w:rsidR="00D370F7" w:rsidRPr="00075301">
              <w:t>226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A872CA" w:rsidP="00F46053">
            <w:pPr>
              <w:pStyle w:val="Titulek"/>
              <w:spacing w:before="0"/>
            </w:pPr>
            <w:r>
              <w:t>9.6.2017</w:t>
            </w:r>
          </w:p>
        </w:tc>
        <w:tc>
          <w:tcPr>
            <w:tcW w:w="857" w:type="pct"/>
            <w:vAlign w:val="bottom"/>
          </w:tcPr>
          <w:p w:rsidR="00F46053" w:rsidRPr="00B2478C" w:rsidRDefault="00A872CA" w:rsidP="00F46053">
            <w:pPr>
              <w:jc w:val="center"/>
            </w:pPr>
            <w:r w:rsidRPr="00C73055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A872CA" w:rsidP="00F46053">
            <w:pPr>
              <w:jc w:val="center"/>
            </w:pPr>
            <w:r w:rsidRPr="00C73055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A872CA" w:rsidP="00F46053">
            <w:pPr>
              <w:ind w:left="-993" w:firstLine="993"/>
              <w:jc w:val="center"/>
              <w:rPr>
                <w:snapToGrid w:val="0"/>
              </w:rPr>
            </w:pPr>
            <w:r w:rsidRPr="00C73055">
              <w:t>BEKSTDL</w:t>
            </w:r>
          </w:p>
        </w:tc>
        <w:tc>
          <w:tcPr>
            <w:tcW w:w="1642" w:type="pct"/>
            <w:vAlign w:val="bottom"/>
          </w:tcPr>
          <w:p w:rsidR="00F46053" w:rsidRDefault="00A872CA" w:rsidP="00F46053">
            <w:pPr>
              <w:pStyle w:val="Titulek"/>
              <w:spacing w:before="0"/>
            </w:pPr>
            <w:r w:rsidRPr="00C73055">
              <w:t>ST.DLUHOP. VAR/20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8B3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C325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E0FE1" w:rsidRPr="001D0E11" w:rsidRDefault="00BC2E75" w:rsidP="001D0E1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</w:t>
      </w:r>
      <w:r w:rsidR="001D0E11">
        <w:rPr>
          <w:sz w:val="22"/>
        </w:rPr>
        <w:t>i trhu RM-S, platný od 1. června</w:t>
      </w:r>
      <w:r w:rsidR="00806845" w:rsidRPr="00806845">
        <w:rPr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1D0E1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1D0E1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1D0E11"/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1D0E1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1D0E1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BB3AB1" w:rsidP="00DE0FE1">
      <w:pPr>
        <w:pStyle w:val="Nadpis4"/>
        <w:ind w:left="0" w:firstLine="0"/>
      </w:pPr>
      <w:r>
        <w:t>3.2</w:t>
      </w:r>
      <w:r w:rsidR="00DE0FE1">
        <w:t xml:space="preserve">. </w:t>
      </w:r>
      <w:r w:rsidR="00DE0FE1" w:rsidRPr="00E5599C">
        <w:t xml:space="preserve">Seznam tvůrců trhu </w:t>
      </w:r>
    </w:p>
    <w:p w:rsidR="00DE0FE1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566943" w:rsidP="007B5CC7">
            <w:pPr>
              <w:pStyle w:val="Titulek"/>
            </w:pPr>
            <w:r>
              <w:t>22.6.2017</w:t>
            </w:r>
          </w:p>
        </w:tc>
        <w:tc>
          <w:tcPr>
            <w:tcW w:w="1559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CZ0001003438</w:t>
            </w:r>
          </w:p>
        </w:tc>
        <w:tc>
          <w:tcPr>
            <w:tcW w:w="2977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ST.DLUHOP. VAR/17</w:t>
            </w:r>
          </w:p>
        </w:tc>
        <w:tc>
          <w:tcPr>
            <w:tcW w:w="3827" w:type="dxa"/>
          </w:tcPr>
          <w:p w:rsidR="000A1EB1" w:rsidRPr="00C33450" w:rsidRDefault="00566943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 w:rsidR="00BB3AB1">
        <w:rPr>
          <w:b/>
          <w:snapToGrid w:val="0"/>
        </w:rPr>
        <w:t>1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B562D">
        <w:rPr>
          <w:snapToGrid w:val="0"/>
        </w:rPr>
        <w:t>9.6.2017 do 16</w:t>
      </w:r>
      <w:r w:rsidR="00C74198">
        <w:rPr>
          <w:snapToGrid w:val="0"/>
        </w:rPr>
        <w:t>.6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BB3AB1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BB3AB1" w:rsidRDefault="00AB562D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="00BB3AB1">
              <w:rPr>
                <w:snapToGrid w:val="0"/>
              </w:rPr>
              <w:t>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BB3AB1" w:rsidRPr="00293D7F" w:rsidRDefault="00BB3AB1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BB3AB1" w:rsidRPr="00293D7F" w:rsidRDefault="00BB3AB1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BB3AB1" w:rsidRDefault="00BB3AB1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BB3AB1" w:rsidRDefault="00BB3AB1" w:rsidP="00AB562D">
            <w:pPr>
              <w:jc w:val="center"/>
            </w:pPr>
            <w:r>
              <w:t>1</w:t>
            </w:r>
            <w:r w:rsidR="00AB562D">
              <w:t>5</w:t>
            </w:r>
            <w:r>
              <w:t xml:space="preserve">. tranše, </w:t>
            </w:r>
            <w:r w:rsidR="00AB562D">
              <w:t>881</w:t>
            </w:r>
            <w:r>
              <w:t xml:space="preserve">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914205" w:rsidRPr="004F089E" w:rsidRDefault="00AB562D" w:rsidP="00914205">
      <w:pPr>
        <w:ind w:left="408"/>
        <w:jc w:val="both"/>
        <w:rPr>
          <w:b/>
        </w:rPr>
      </w:pPr>
      <w:r>
        <w:rPr>
          <w:b/>
        </w:rPr>
        <w:t>5.1.1</w:t>
      </w:r>
      <w:r w:rsidR="00914205">
        <w:rPr>
          <w:b/>
        </w:rPr>
        <w:t>. Dne 15</w:t>
      </w:r>
      <w:r w:rsidR="00914205" w:rsidRPr="004F089E">
        <w:rPr>
          <w:b/>
        </w:rPr>
        <w:t>.</w:t>
      </w:r>
      <w:r w:rsidR="00914205">
        <w:rPr>
          <w:b/>
        </w:rPr>
        <w:t xml:space="preserve"> června</w:t>
      </w:r>
      <w:r w:rsidR="00914205" w:rsidRPr="004F089E">
        <w:rPr>
          <w:b/>
        </w:rPr>
        <w:t xml:space="preserve"> 2017 se bude dle oznámení společnosti</w:t>
      </w:r>
      <w:r w:rsidR="00914205">
        <w:rPr>
          <w:b/>
        </w:rPr>
        <w:t xml:space="preserve"> </w:t>
      </w:r>
      <w:r w:rsidR="00914205" w:rsidRPr="00914205">
        <w:rPr>
          <w:b/>
        </w:rPr>
        <w:t>PEGAS NONWOVENS S.A.</w:t>
      </w:r>
      <w:r w:rsidR="00914205">
        <w:rPr>
          <w:b/>
        </w:rPr>
        <w:t xml:space="preserve"> </w:t>
      </w:r>
      <w:r w:rsidR="00914205" w:rsidRPr="004F089E">
        <w:rPr>
          <w:b/>
        </w:rPr>
        <w:t>konat řádná valná hromada společnosti</w:t>
      </w:r>
    </w:p>
    <w:p w:rsidR="00914205" w:rsidRDefault="00914205" w:rsidP="00914205">
      <w:pPr>
        <w:ind w:left="408"/>
        <w:jc w:val="both"/>
      </w:pPr>
    </w:p>
    <w:p w:rsidR="00914205" w:rsidRDefault="00914205" w:rsidP="009142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5.6.2017. Rozhodný den pro účast na řádné valné hromadě byl stanoven na 1.6.2017. Formulář je možno nalézt v Technických podmínkách provozu RM-S (TPP) č. 38 příloha 2 na adrese http://www.rmsystem.cz/docs/predpisy/TPP38.doc.</w:t>
      </w:r>
    </w:p>
    <w:p w:rsidR="00914205" w:rsidRPr="00FB5566" w:rsidRDefault="00914205" w:rsidP="009142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14205">
        <w:t>PEGAS NONWOVENS S.A.</w:t>
      </w:r>
      <w:r>
        <w:t xml:space="preserve">, přičemž se bude jednat pouze o jejich registraci u společnosti </w:t>
      </w:r>
      <w:r w:rsidRPr="00914205">
        <w:t>PEGAS NONWOVENS S.A.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lastRenderedPageBreak/>
        <w:t>5.2.2</w:t>
      </w:r>
      <w:r>
        <w:t xml:space="preserve"> Výplata dividendy u emise </w:t>
      </w:r>
      <w:r w:rsidRPr="003A7CE8">
        <w:t>MICROSOFT CORP.</w:t>
      </w:r>
      <w:r>
        <w:t xml:space="preserve">, </w:t>
      </w:r>
      <w:r>
        <w:t xml:space="preserve">ISIN: </w:t>
      </w:r>
      <w:r w:rsidRPr="003A7CE8">
        <w:t>US5949181045</w:t>
      </w:r>
    </w:p>
    <w:p w:rsidR="003A7CE8" w:rsidRDefault="003A7CE8" w:rsidP="003A7CE8">
      <w:pPr>
        <w:ind w:left="408"/>
      </w:pPr>
      <w:r>
        <w:t>Rozho</w:t>
      </w:r>
      <w:r>
        <w:t>dný den pro výplatu dividendy: 17</w:t>
      </w:r>
      <w:r>
        <w:t>. srpna 2017</w:t>
      </w:r>
    </w:p>
    <w:p w:rsidR="003A7CE8" w:rsidRDefault="003A7CE8" w:rsidP="003A7CE8">
      <w:pPr>
        <w:ind w:left="408"/>
      </w:pPr>
      <w:r>
        <w:t>Výše dividendy: 0,39</w:t>
      </w:r>
      <w:r>
        <w:t xml:space="preserve"> EUR na jednu akcii</w:t>
      </w:r>
    </w:p>
    <w:p w:rsidR="003A7CE8" w:rsidRDefault="003A7CE8" w:rsidP="003A7CE8">
      <w:pPr>
        <w:ind w:left="408"/>
      </w:pPr>
      <w:r>
        <w:t>Předpokládaný den výplaty: 14. září</w:t>
      </w:r>
      <w:r>
        <w:t xml:space="preserve"> 2017</w:t>
      </w:r>
    </w:p>
    <w:p w:rsidR="003A7CE8" w:rsidRDefault="003A7CE8" w:rsidP="003A7CE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>
        <w:t>závěrečné aukce obchodního dne 17</w:t>
      </w:r>
      <w:r>
        <w:t>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B562D">
        <w:rPr>
          <w:snapToGrid w:val="0"/>
        </w:rPr>
        <w:t>16</w:t>
      </w:r>
      <w:r w:rsidR="00C74198">
        <w:rPr>
          <w:snapToGrid w:val="0"/>
        </w:rPr>
        <w:t>. 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AB562D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B562D">
        <w:rPr>
          <w:rFonts w:ascii="Times New Roman" w:hAnsi="Times New Roman"/>
          <w:snapToGrid w:val="0"/>
        </w:rPr>
        <w:t>16</w:t>
      </w:r>
      <w:r w:rsidR="00C74198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11" w:rsidRDefault="001D0E11">
      <w:r>
        <w:separator/>
      </w:r>
    </w:p>
  </w:endnote>
  <w:endnote w:type="continuationSeparator" w:id="0">
    <w:p w:rsidR="001D0E11" w:rsidRDefault="001D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A7CE8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11" w:rsidRDefault="001D0E11">
      <w:r>
        <w:separator/>
      </w:r>
    </w:p>
  </w:footnote>
  <w:footnote w:type="continuationSeparator" w:id="0">
    <w:p w:rsidR="001D0E11" w:rsidRDefault="001D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617F9-21DC-42E9-8951-1EE84F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6666-BB30-402D-9121-34C30891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2750</Words>
  <Characters>16228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18941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2017-06-13T13:51:00Z</dcterms:created>
  <dcterms:modified xsi:type="dcterms:W3CDTF">2017-06-16T13:13:00Z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