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633547">
        <w:rPr>
          <w:snapToGrid w:val="0"/>
        </w:rPr>
        <w:t>51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33547">
        <w:rPr>
          <w:snapToGrid w:val="0"/>
        </w:rPr>
        <w:t>51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633547">
        <w:rPr>
          <w:snapToGrid w:val="0"/>
        </w:rPr>
        <w:t>16</w:t>
      </w:r>
      <w:r w:rsidR="000E7EB1">
        <w:rPr>
          <w:snapToGrid w:val="0"/>
        </w:rPr>
        <w:t>.</w:t>
      </w:r>
      <w:r w:rsidR="007F0689">
        <w:rPr>
          <w:snapToGrid w:val="0"/>
        </w:rPr>
        <w:t>12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633547">
        <w:rPr>
          <w:snapToGrid w:val="0"/>
        </w:rPr>
        <w:t>23</w:t>
      </w:r>
      <w:r w:rsidR="0054377F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731C3">
        <w:trPr>
          <w:trHeight w:val="263"/>
          <w:jc w:val="center"/>
        </w:trPr>
        <w:tc>
          <w:tcPr>
            <w:tcW w:w="1135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1559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2551" w:type="dxa"/>
            <w:vAlign w:val="center"/>
          </w:tcPr>
          <w:p w:rsidR="00BD07A4" w:rsidRPr="00842E38" w:rsidRDefault="00F731C3" w:rsidP="00842E38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BD07A4" w:rsidRPr="00842E38" w:rsidRDefault="00BD07A4" w:rsidP="00842E38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7F0689" w:rsidTr="0073474B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7F0689" w:rsidRDefault="007F0689" w:rsidP="007F0689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bottom"/>
          </w:tcPr>
          <w:p w:rsidR="007F0689" w:rsidRPr="009651E0" w:rsidRDefault="007F0689" w:rsidP="007F0689">
            <w:pPr>
              <w:jc w:val="center"/>
            </w:pPr>
          </w:p>
        </w:tc>
        <w:tc>
          <w:tcPr>
            <w:tcW w:w="1224" w:type="pct"/>
            <w:shd w:val="clear" w:color="auto" w:fill="auto"/>
            <w:vAlign w:val="bottom"/>
          </w:tcPr>
          <w:p w:rsidR="007F0689" w:rsidRPr="009651E0" w:rsidRDefault="00633547" w:rsidP="007F0689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F0689" w:rsidRDefault="007F0689" w:rsidP="007F0689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7F0689" w:rsidRDefault="007F0689" w:rsidP="004B4190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D9412A" w:rsidTr="0068766B">
        <w:trPr>
          <w:trHeight w:val="350"/>
        </w:trPr>
        <w:tc>
          <w:tcPr>
            <w:tcW w:w="57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  <w:tc>
          <w:tcPr>
            <w:tcW w:w="857" w:type="pct"/>
            <w:vAlign w:val="center"/>
          </w:tcPr>
          <w:p w:rsidR="00D9412A" w:rsidRPr="006B2156" w:rsidRDefault="00D9412A" w:rsidP="00D9412A">
            <w:pPr>
              <w:pStyle w:val="Titulek"/>
              <w:spacing w:before="0"/>
            </w:pPr>
          </w:p>
        </w:tc>
        <w:tc>
          <w:tcPr>
            <w:tcW w:w="1214" w:type="pct"/>
            <w:vAlign w:val="center"/>
          </w:tcPr>
          <w:p w:rsidR="00D9412A" w:rsidRPr="006B2156" w:rsidRDefault="00633547" w:rsidP="00D9412A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715" w:type="pct"/>
            <w:vAlign w:val="center"/>
          </w:tcPr>
          <w:p w:rsidR="00D9412A" w:rsidRDefault="00D9412A" w:rsidP="00D9412A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center"/>
          </w:tcPr>
          <w:p w:rsidR="00D9412A" w:rsidRDefault="00D9412A" w:rsidP="00D9412A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9B2F54" w:rsidRDefault="009B2F54" w:rsidP="00353038">
      <w:pPr>
        <w:jc w:val="both"/>
        <w:rPr>
          <w:snapToGrid w:val="0"/>
        </w:rPr>
      </w:pPr>
    </w:p>
    <w:p w:rsidR="009B2F54" w:rsidRDefault="009B2F54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633547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E706B" w:rsidRDefault="007F0689" w:rsidP="008E706B">
      <w:pPr>
        <w:pStyle w:val="Nadpis4"/>
        <w:ind w:left="0" w:firstLine="0"/>
      </w:pPr>
      <w:r>
        <w:t>3.1</w:t>
      </w:r>
      <w:r w:rsidR="008E706B">
        <w:t>. Seznam investičních cenných papírů, u kterých mohou působit tvůrci trhu RM-S, platný od 1. prosince 2016</w:t>
      </w:r>
    </w:p>
    <w:p w:rsidR="00B7174D" w:rsidRDefault="00B7174D" w:rsidP="00B7174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B7174D" w:rsidTr="00C3094D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B7174D" w:rsidRDefault="00B7174D" w:rsidP="00C3094D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B7174D" w:rsidTr="00C3094D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B7174D" w:rsidRDefault="00B7174D" w:rsidP="00C3094D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B7174D" w:rsidRDefault="00B7174D" w:rsidP="00C3094D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7174D" w:rsidRDefault="00B7174D" w:rsidP="00C3094D"/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VIG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AT0000908504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CS0008418869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280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</w:pPr>
            <w:r w:rsidRPr="0009202C">
              <w:t>560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CZ0005098558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CZ0005112300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CZ0008019106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CZ0009091500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CZ0009093209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VOLKSWAGEN AG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DE0007664005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70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>
              <w:t>NOKIA CORP.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>
              <w:t>FI0009000681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264A0E" w:rsidRDefault="00B7174D" w:rsidP="00C3094D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B7174D" w:rsidRPr="00264A0E" w:rsidRDefault="00B7174D" w:rsidP="00C3094D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Pr="008E1DC9" w:rsidRDefault="00B7174D" w:rsidP="00C3094D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B7174D" w:rsidRPr="008E1DC9" w:rsidRDefault="00B7174D" w:rsidP="00C3094D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B7174D" w:rsidRDefault="00B7174D" w:rsidP="00C3094D">
            <w:r>
              <w:t>FORTUNA</w:t>
            </w:r>
          </w:p>
        </w:tc>
        <w:tc>
          <w:tcPr>
            <w:tcW w:w="1701" w:type="dxa"/>
            <w:vAlign w:val="center"/>
          </w:tcPr>
          <w:p w:rsidR="00B7174D" w:rsidRDefault="00B7174D" w:rsidP="00C3094D">
            <w:r>
              <w:t>NL0009604859</w:t>
            </w:r>
          </w:p>
        </w:tc>
        <w:tc>
          <w:tcPr>
            <w:tcW w:w="1134" w:type="dxa"/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09202C" w:rsidRDefault="00B7174D" w:rsidP="00C3094D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8710ED" w:rsidRDefault="00B7174D" w:rsidP="00C3094D">
            <w:pPr>
              <w:jc w:val="center"/>
              <w:rPr>
                <w:color w:val="000000"/>
              </w:rPr>
            </w:pPr>
            <w:r w:rsidRPr="008710E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D52BE7" w:rsidRDefault="00B7174D" w:rsidP="00C3094D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B7174D" w:rsidRPr="00F52ED1" w:rsidTr="00C3094D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Default="00B7174D" w:rsidP="00C3094D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5C6E46" w:rsidRDefault="00B7174D" w:rsidP="00C3094D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5177" w:rsidRDefault="00B7174D" w:rsidP="00C3094D">
            <w:pPr>
              <w:jc w:val="center"/>
              <w:rPr>
                <w:color w:val="000000"/>
              </w:rPr>
            </w:pPr>
            <w:r w:rsidRPr="00F5517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74D" w:rsidRPr="00F52ED1" w:rsidRDefault="00B7174D" w:rsidP="00C309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E706B" w:rsidRDefault="007F0689" w:rsidP="008E706B">
      <w:pPr>
        <w:pStyle w:val="Nadpis4"/>
        <w:ind w:left="0" w:firstLine="0"/>
      </w:pPr>
      <w:r>
        <w:t>3.2</w:t>
      </w:r>
      <w:r w:rsidR="008E706B">
        <w:t xml:space="preserve">. </w:t>
      </w:r>
      <w:r w:rsidR="008E706B" w:rsidRPr="00E5599C">
        <w:t xml:space="preserve">Seznam tvůrců trhu </w:t>
      </w:r>
    </w:p>
    <w:p w:rsidR="007F0689" w:rsidRDefault="008E706B" w:rsidP="008E706B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prosinci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7F0689" w:rsidRDefault="007F0689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D716A7">
        <w:trPr>
          <w:trHeight w:val="426"/>
          <w:jc w:val="center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FB7899" w:rsidTr="0099520D">
        <w:trPr>
          <w:trHeight w:hRule="exact" w:val="428"/>
          <w:jc w:val="center"/>
        </w:trPr>
        <w:tc>
          <w:tcPr>
            <w:tcW w:w="1560" w:type="dxa"/>
            <w:vAlign w:val="bottom"/>
          </w:tcPr>
          <w:p w:rsidR="00FB7899" w:rsidRPr="001107AE" w:rsidRDefault="00FB7899" w:rsidP="00FB7899">
            <w:pPr>
              <w:pStyle w:val="Titulek"/>
              <w:spacing w:before="0"/>
            </w:pPr>
          </w:p>
        </w:tc>
        <w:tc>
          <w:tcPr>
            <w:tcW w:w="1700" w:type="dxa"/>
            <w:vAlign w:val="bottom"/>
          </w:tcPr>
          <w:p w:rsidR="00FB7899" w:rsidRPr="009651E0" w:rsidRDefault="00FB7899" w:rsidP="00FB7899">
            <w:pPr>
              <w:jc w:val="center"/>
            </w:pPr>
          </w:p>
        </w:tc>
        <w:tc>
          <w:tcPr>
            <w:tcW w:w="2692" w:type="dxa"/>
            <w:vAlign w:val="bottom"/>
          </w:tcPr>
          <w:p w:rsidR="00FB7899" w:rsidRPr="009651E0" w:rsidRDefault="0047575C" w:rsidP="00FB7899">
            <w:pPr>
              <w:jc w:val="center"/>
            </w:pPr>
            <w:r>
              <w:t>BEZ ZÁZNAMU</w:t>
            </w:r>
          </w:p>
        </w:tc>
        <w:tc>
          <w:tcPr>
            <w:tcW w:w="3826" w:type="dxa"/>
            <w:vAlign w:val="bottom"/>
          </w:tcPr>
          <w:p w:rsidR="00FB7899" w:rsidRDefault="00FB7899" w:rsidP="00FB7899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D55F3" w:rsidRPr="00AE6A5A" w:rsidRDefault="00AE6A5A" w:rsidP="00DD55F3">
      <w:pPr>
        <w:ind w:left="709"/>
        <w:jc w:val="both"/>
        <w:rPr>
          <w:snapToGrid w:val="0"/>
        </w:rPr>
      </w:pPr>
      <w:r w:rsidRPr="00AE6A5A"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633547">
        <w:rPr>
          <w:snapToGrid w:val="0"/>
        </w:rPr>
        <w:t>16</w:t>
      </w:r>
      <w:r w:rsidR="00600C1F">
        <w:rPr>
          <w:snapToGrid w:val="0"/>
        </w:rPr>
        <w:t>.</w:t>
      </w:r>
      <w:r w:rsidR="007F0689">
        <w:rPr>
          <w:snapToGrid w:val="0"/>
        </w:rPr>
        <w:t>12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633547">
        <w:rPr>
          <w:snapToGrid w:val="0"/>
        </w:rPr>
        <w:t>23</w:t>
      </w:r>
      <w:r w:rsidR="006A04D8">
        <w:rPr>
          <w:snapToGrid w:val="0"/>
        </w:rPr>
        <w:t>.</w:t>
      </w:r>
      <w:r w:rsidR="0054377F">
        <w:rPr>
          <w:snapToGrid w:val="0"/>
        </w:rPr>
        <w:t>12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081DFF" w:rsidP="004F7F93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6A317B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16.6.2016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6A317B" w:rsidP="00F0611D">
            <w:pPr>
              <w:jc w:val="center"/>
              <w:rPr>
                <w:snapToGrid w:val="0"/>
                <w:color w:val="000000"/>
              </w:rPr>
            </w:pPr>
            <w:r>
              <w:t>Na základě rozhodnutí ředitele RMS č. 6/2016</w:t>
            </w:r>
          </w:p>
        </w:tc>
      </w:tr>
      <w:tr w:rsidR="00293D7F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293D7F" w:rsidRPr="005D07C0" w:rsidRDefault="00293D7F" w:rsidP="00293D7F">
            <w:pPr>
              <w:spacing w:before="120"/>
              <w:ind w:right="-35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lastRenderedPageBreak/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E40B3F" w:rsidRDefault="00E40B3F" w:rsidP="008843CC">
      <w:pPr>
        <w:ind w:left="360"/>
        <w:jc w:val="both"/>
      </w:pPr>
    </w:p>
    <w:p w:rsidR="0020088A" w:rsidRDefault="0020088A" w:rsidP="008843CC">
      <w:pPr>
        <w:ind w:left="360"/>
        <w:jc w:val="both"/>
      </w:pPr>
      <w:r w:rsidRPr="00541675"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137469" w:rsidRDefault="00137469" w:rsidP="00137469">
      <w:pPr>
        <w:ind w:left="408"/>
        <w:jc w:val="both"/>
        <w:rPr>
          <w:b/>
        </w:rPr>
      </w:pPr>
    </w:p>
    <w:p w:rsidR="00C11488" w:rsidRDefault="00D66608" w:rsidP="00D66608">
      <w:pPr>
        <w:ind w:left="360"/>
      </w:pPr>
      <w:r w:rsidRPr="00541675">
        <w:t>Bez záznamu.</w:t>
      </w:r>
      <w:r w:rsidR="00C11488">
        <w:br w:type="page"/>
      </w:r>
      <w:r w:rsidR="00395BF2">
        <w:lastRenderedPageBreak/>
        <w:t xml:space="preserve"> </w:t>
      </w: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633547">
        <w:rPr>
          <w:snapToGrid w:val="0"/>
        </w:rPr>
        <w:t>23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4377F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8B2214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20088A">
        <w:rPr>
          <w:snapToGrid w:val="0"/>
        </w:rPr>
        <w:t>5</w:t>
      </w:r>
      <w:r w:rsidR="00633547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633547">
        <w:rPr>
          <w:rFonts w:ascii="Times New Roman" w:hAnsi="Times New Roman"/>
          <w:snapToGrid w:val="0"/>
        </w:rPr>
        <w:t>23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AE3917">
        <w:rPr>
          <w:rFonts w:ascii="Times New Roman" w:hAnsi="Times New Roman"/>
          <w:snapToGrid w:val="0"/>
        </w:rPr>
        <w:t>1</w:t>
      </w:r>
      <w:r w:rsidR="0054377F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698" w:rsidRDefault="00C94698">
      <w:r>
        <w:separator/>
      </w:r>
    </w:p>
  </w:endnote>
  <w:endnote w:type="continuationSeparator" w:id="0">
    <w:p w:rsidR="00C94698" w:rsidRDefault="00C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031582">
    <w:r>
      <w:rPr>
        <w:rStyle w:val="slostrnky"/>
        <w:sz w:val="17"/>
      </w:rPr>
      <w:fldChar w:fldCharType="begin"/>
    </w:r>
    <w:r w:rsidR="00C94698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94698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94698">
      <w:rPr>
        <w:rStyle w:val="slostrnky"/>
        <w:sz w:val="17"/>
      </w:rPr>
      <w:cr/>
    </w:r>
    <w:r w:rsidR="00C94698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698" w:rsidRDefault="00C94698">
    <w:r>
      <w:rPr>
        <w:sz w:val="17"/>
      </w:rPr>
      <w:cr/>
    </w:r>
    <w:r w:rsidR="00031582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031582">
      <w:rPr>
        <w:rStyle w:val="slostrnky"/>
        <w:sz w:val="17"/>
      </w:rPr>
      <w:fldChar w:fldCharType="separate"/>
    </w:r>
    <w:r w:rsidR="00633547">
      <w:rPr>
        <w:rStyle w:val="slostrnky"/>
        <w:noProof/>
        <w:sz w:val="17"/>
      </w:rPr>
      <w:t>1</w:t>
    </w:r>
    <w:r w:rsidR="00031582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698" w:rsidRDefault="00C94698">
      <w:r>
        <w:separator/>
      </w:r>
    </w:p>
  </w:footnote>
  <w:footnote w:type="continuationSeparator" w:id="0">
    <w:p w:rsidR="00C94698" w:rsidRDefault="00C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D8BC923-E169-472C-9621-9A3B7CA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3CAA-DC8A-4B90-8EED-B73DD52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2244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15460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2</cp:revision>
  <cp:lastPrinted>2015-09-04T08:21:00Z</cp:lastPrinted>
  <dcterms:created xsi:type="dcterms:W3CDTF">2016-12-23T10:41:00Z</dcterms:created>
  <dcterms:modified xsi:type="dcterms:W3CDTF">2016-12-23T10:41:00Z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