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DC6A51">
        <w:rPr>
          <w:snapToGrid w:val="0"/>
        </w:rPr>
        <w:t>36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DC6A51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DC6A51">
        <w:rPr>
          <w:snapToGrid w:val="0"/>
        </w:rPr>
        <w:t>2</w:t>
      </w:r>
      <w:r w:rsidR="000E7EB1">
        <w:rPr>
          <w:snapToGrid w:val="0"/>
        </w:rPr>
        <w:t>.</w:t>
      </w:r>
      <w:r w:rsidR="008F257C">
        <w:rPr>
          <w:snapToGrid w:val="0"/>
        </w:rPr>
        <w:t>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DC6A51">
        <w:rPr>
          <w:snapToGrid w:val="0"/>
        </w:rPr>
        <w:t>9</w:t>
      </w:r>
      <w:r w:rsidR="00410170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  <w:bookmarkStart w:id="0" w:name="_GoBack"/>
      <w:bookmarkEnd w:id="0"/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B15E3C" w:rsidRDefault="00832A33" w:rsidP="00832A33">
            <w:pPr>
              <w:pStyle w:val="Titulek"/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B15E3C" w:rsidRDefault="00DC6A51" w:rsidP="00832A33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348FD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7B00B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A534B" w:rsidRPr="00FA534B" w:rsidRDefault="00DC6A51" w:rsidP="00FA534B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A534B">
        <w:rPr>
          <w:sz w:val="22"/>
        </w:rPr>
        <w:t xml:space="preserve">. </w:t>
      </w:r>
      <w:r w:rsidR="00FA534B"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62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62446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624462"/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62446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62446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DC6A51" w:rsidP="00FA534B">
      <w:pPr>
        <w:pStyle w:val="Nadpis4"/>
        <w:ind w:left="0" w:firstLine="0"/>
      </w:pPr>
      <w:r>
        <w:t>3.2</w:t>
      </w:r>
      <w:r w:rsidR="00FA534B">
        <w:t xml:space="preserve">. </w:t>
      </w:r>
      <w:r w:rsidR="00FA534B"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DC6A51">
        <w:rPr>
          <w:snapToGrid w:val="0"/>
        </w:rPr>
        <w:t>2</w:t>
      </w:r>
      <w:r w:rsidR="00600C1F">
        <w:rPr>
          <w:snapToGrid w:val="0"/>
        </w:rPr>
        <w:t>.</w:t>
      </w:r>
      <w:r w:rsidR="00DC6A51">
        <w:rPr>
          <w:snapToGrid w:val="0"/>
        </w:rPr>
        <w:t>9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DC6A51">
        <w:rPr>
          <w:snapToGrid w:val="0"/>
        </w:rPr>
        <w:t>9</w:t>
      </w:r>
      <w:r w:rsidR="006A04D8">
        <w:rPr>
          <w:snapToGrid w:val="0"/>
        </w:rPr>
        <w:t>.</w:t>
      </w:r>
      <w:r w:rsidR="00410170">
        <w:rPr>
          <w:snapToGrid w:val="0"/>
        </w:rPr>
        <w:t>9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1488" w:rsidRDefault="00C11488" w:rsidP="00C11488">
      <w:pPr>
        <w:pStyle w:val="Nadpis5"/>
        <w:ind w:left="284" w:firstLine="124"/>
      </w:pPr>
      <w:r>
        <w:t xml:space="preserve">5.2.1 Výplata dividendy u emise </w:t>
      </w:r>
      <w:r w:rsidRPr="00C11488">
        <w:t>STOCK</w:t>
      </w:r>
      <w:r>
        <w:t xml:space="preserve">, ISIN: </w:t>
      </w:r>
      <w:r w:rsidRPr="00C11488">
        <w:t>GB00BF5SDZ96</w:t>
      </w:r>
    </w:p>
    <w:p w:rsidR="00C11488" w:rsidRDefault="00C11488" w:rsidP="00C11488">
      <w:pPr>
        <w:ind w:left="408"/>
      </w:pPr>
      <w:r>
        <w:t>Rozhodný den pro výplatu dividendy: 2. září 2016</w:t>
      </w:r>
    </w:p>
    <w:p w:rsidR="00C11488" w:rsidRDefault="00C11488" w:rsidP="00C11488">
      <w:pPr>
        <w:ind w:left="408"/>
      </w:pPr>
      <w:r>
        <w:t>Výše dividendy: 0,0227 EUR na jednu akcii</w:t>
      </w:r>
    </w:p>
    <w:p w:rsidR="00C11488" w:rsidRDefault="00C11488" w:rsidP="00C11488">
      <w:pPr>
        <w:ind w:left="408"/>
      </w:pPr>
      <w:r>
        <w:t>Předpokládaný den výplaty: 23. září 2016</w:t>
      </w:r>
    </w:p>
    <w:p w:rsidR="00C11488" w:rsidRDefault="00C11488" w:rsidP="00C1148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2.9.2016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C11488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C6A51">
        <w:rPr>
          <w:snapToGrid w:val="0"/>
        </w:rPr>
        <w:t>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410170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DC6A51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DC6A51">
        <w:rPr>
          <w:rFonts w:ascii="Times New Roman" w:hAnsi="Times New Roman"/>
          <w:snapToGrid w:val="0"/>
        </w:rPr>
        <w:t>9</w:t>
      </w:r>
      <w:r w:rsidR="00E05E85">
        <w:rPr>
          <w:rFonts w:ascii="Times New Roman" w:hAnsi="Times New Roman"/>
          <w:snapToGrid w:val="0"/>
        </w:rPr>
        <w:t>.</w:t>
      </w:r>
      <w:r w:rsidR="00410170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F257C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57CA-0973-4C09-B274-CA3BC687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2249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16030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2016-09-06T12:44:00Z</dcterms:created>
  <dcterms:modified xsi:type="dcterms:W3CDTF">2016-09-09T09:21:00Z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