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E40B3F">
        <w:rPr>
          <w:snapToGrid w:val="0"/>
        </w:rPr>
        <w:t>2</w:t>
      </w:r>
      <w:r w:rsidR="00910E11">
        <w:rPr>
          <w:snapToGrid w:val="0"/>
        </w:rPr>
        <w:t>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40B3F">
        <w:rPr>
          <w:snapToGrid w:val="0"/>
        </w:rPr>
        <w:t>2</w:t>
      </w:r>
      <w:r w:rsidR="00910E11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910E11">
        <w:rPr>
          <w:snapToGrid w:val="0"/>
        </w:rPr>
        <w:t>24</w:t>
      </w:r>
      <w:r w:rsidR="000E7EB1">
        <w:rPr>
          <w:snapToGrid w:val="0"/>
        </w:rPr>
        <w:t>.</w:t>
      </w:r>
      <w:r w:rsidR="00E40B3F">
        <w:rPr>
          <w:snapToGrid w:val="0"/>
        </w:rPr>
        <w:t>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910E11">
        <w:rPr>
          <w:snapToGrid w:val="0"/>
        </w:rPr>
        <w:t>1.7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Default="009D68DF" w:rsidP="009D68DF">
            <w:pPr>
              <w:pStyle w:val="Titulek"/>
            </w:pPr>
            <w:r w:rsidRPr="00835753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Default="009D68DF" w:rsidP="009D68DF">
            <w:pPr>
              <w:pStyle w:val="Titulek"/>
            </w:pPr>
            <w:r w:rsidRPr="00835753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212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CZ0001003438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ST.DLUHOP. VAR/17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890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D68DF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D68DF" w:rsidRDefault="009D68DF" w:rsidP="009D68DF">
            <w:pPr>
              <w:pStyle w:val="Titulek"/>
              <w:spacing w:before="0"/>
            </w:pPr>
            <w:r>
              <w:t>24.6.2016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CZ0001003842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D68DF" w:rsidRPr="00835753" w:rsidRDefault="009D68DF" w:rsidP="009D68DF">
            <w:pPr>
              <w:pStyle w:val="Titulek"/>
            </w:pPr>
            <w:r w:rsidRPr="00835753">
              <w:t>ST.DLUHOP. 0,50/16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D68DF" w:rsidRDefault="009D68DF" w:rsidP="009D68DF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D68DF" w:rsidRDefault="009D68DF" w:rsidP="009D68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83575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744</w:t>
            </w:r>
            <w:r>
              <w:rPr>
                <w:snapToGrid w:val="0"/>
                <w:color w:val="000000"/>
              </w:rPr>
              <w:t>.</w:t>
            </w:r>
            <w:r w:rsidRPr="0083575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F529B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F529B" w:rsidRDefault="009F529B" w:rsidP="009F529B">
            <w:pPr>
              <w:pStyle w:val="Titulek"/>
              <w:spacing w:before="0"/>
            </w:pPr>
            <w:r>
              <w:t>30.6.2016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F529B" w:rsidRPr="00B15E3C" w:rsidRDefault="009F529B" w:rsidP="009F529B">
            <w:pPr>
              <w:pStyle w:val="Titulek"/>
            </w:pPr>
            <w:r w:rsidRPr="00D03C67">
              <w:t>CZ0001002331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F529B" w:rsidRPr="00B15E3C" w:rsidRDefault="009F529B" w:rsidP="009F529B">
            <w:pPr>
              <w:pStyle w:val="Titulek"/>
            </w:pPr>
            <w:r w:rsidRPr="00D03C67">
              <w:t>ST.DLUHOP. VAR/16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F529B" w:rsidRDefault="009F529B" w:rsidP="009F529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F529B" w:rsidRDefault="009F529B" w:rsidP="009F5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7.032.000 ks</w:t>
            </w:r>
          </w:p>
        </w:tc>
      </w:tr>
      <w:tr w:rsidR="009F529B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F529B" w:rsidRDefault="009F529B" w:rsidP="009F529B">
            <w:pPr>
              <w:pStyle w:val="Titulek"/>
              <w:spacing w:before="0"/>
            </w:pPr>
            <w:r>
              <w:t>30.6.2016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F529B" w:rsidRPr="00B15E3C" w:rsidRDefault="009F529B" w:rsidP="009F529B">
            <w:pPr>
              <w:pStyle w:val="Titulek"/>
            </w:pPr>
            <w:r w:rsidRPr="00D03C67">
              <w:t>CZ0001003438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F529B" w:rsidRPr="00B15E3C" w:rsidRDefault="009F529B" w:rsidP="009F529B">
            <w:pPr>
              <w:pStyle w:val="Titulek"/>
            </w:pPr>
            <w:r w:rsidRPr="00D03C67">
              <w:t>ST.DLUHOP. VAR/17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F529B" w:rsidRDefault="009F529B" w:rsidP="009F529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F529B" w:rsidRDefault="009F529B" w:rsidP="009F5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4.822.000 ks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r>
              <w:t>1.7.2016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3. tranše, na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087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567</w:t>
            </w:r>
            <w:r w:rsidR="0038602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r>
              <w:t>1.7.2016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tranše, na</w:t>
            </w:r>
            <w:r w:rsidR="0038602C">
              <w:rPr>
                <w:snapToGrid w:val="0"/>
                <w:color w:val="000000"/>
              </w:rPr>
              <w:t xml:space="preserve">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180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511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C025C9" w:rsidTr="009C4C6F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025C9" w:rsidP="00C025C9">
            <w:pPr>
              <w:pStyle w:val="Titulek"/>
              <w:spacing w:before="0"/>
            </w:pPr>
            <w:r>
              <w:t>1.7.2016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025C9" w:rsidP="00C025C9">
            <w:pPr>
              <w:pStyle w:val="Titulek"/>
            </w:pPr>
            <w:r w:rsidRPr="00B15E3C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025C9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025C9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 tranše, na</w:t>
            </w:r>
            <w:r w:rsidR="0038602C">
              <w:rPr>
                <w:snapToGrid w:val="0"/>
                <w:color w:val="000000"/>
              </w:rPr>
              <w:t xml:space="preserve"> </w:t>
            </w:r>
            <w:r w:rsidR="0038602C" w:rsidRPr="0038602C">
              <w:rPr>
                <w:snapToGrid w:val="0"/>
                <w:color w:val="000000"/>
              </w:rPr>
              <w:t>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482</w:t>
            </w:r>
            <w:r w:rsidR="0038602C">
              <w:rPr>
                <w:snapToGrid w:val="0"/>
                <w:color w:val="000000"/>
              </w:rPr>
              <w:t>.</w:t>
            </w:r>
            <w:r w:rsidR="0038602C" w:rsidRPr="0038602C">
              <w:rPr>
                <w:snapToGrid w:val="0"/>
                <w:color w:val="000000"/>
              </w:rPr>
              <w:t>358</w:t>
            </w:r>
            <w:r w:rsidR="0038602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786" w:type="pct"/>
            <w:vAlign w:val="center"/>
          </w:tcPr>
          <w:p w:rsidR="00971D90" w:rsidRDefault="00971D90" w:rsidP="00971D90">
            <w:pPr>
              <w:pStyle w:val="Titulek"/>
            </w:pPr>
          </w:p>
        </w:tc>
        <w:tc>
          <w:tcPr>
            <w:tcW w:w="1285" w:type="pct"/>
            <w:vAlign w:val="center"/>
          </w:tcPr>
          <w:p w:rsidR="00971D90" w:rsidRDefault="00066286" w:rsidP="00971D90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71D90" w:rsidRDefault="00971D90" w:rsidP="00971D90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971D90" w:rsidRDefault="00971D90" w:rsidP="00971D90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E52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6A46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lastRenderedPageBreak/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C87D84" w:rsidRPr="00C87D84" w:rsidRDefault="00E40B3F" w:rsidP="00C87D8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C87D84">
        <w:rPr>
          <w:sz w:val="22"/>
        </w:rPr>
        <w:t xml:space="preserve">. </w:t>
      </w:r>
      <w:r w:rsidR="00C87D84" w:rsidRPr="00C87D84">
        <w:rPr>
          <w:sz w:val="22"/>
        </w:rPr>
        <w:t>Seznam investičních cenných papírů, u kterých mohou působit tvůrci trhu RM-S, platný od 1. června 2016</w:t>
      </w:r>
    </w:p>
    <w:p w:rsidR="00C87D84" w:rsidRPr="00D5408A" w:rsidRDefault="00C87D84" w:rsidP="00C87D8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C87D84" w:rsidTr="0006628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87D84" w:rsidRDefault="00C87D84" w:rsidP="0006628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C87D84" w:rsidTr="0006628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87D84" w:rsidRDefault="00C87D84" w:rsidP="0006628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87D84" w:rsidRDefault="00C87D84" w:rsidP="0006628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D84" w:rsidRDefault="00C87D84" w:rsidP="00066286"/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7D60FE" w:rsidRDefault="00C87D84" w:rsidP="00066286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VIG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AT0000908504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C87D84" w:rsidRPr="009115B8" w:rsidRDefault="00C87D84" w:rsidP="00066286">
            <w:pPr>
              <w:jc w:val="center"/>
              <w:rPr>
                <w:color w:val="000000"/>
              </w:rPr>
            </w:pPr>
            <w:r w:rsidRPr="009115B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9C1914" w:rsidRDefault="00C87D84" w:rsidP="00066286">
            <w:pPr>
              <w:jc w:val="center"/>
              <w:rPr>
                <w:color w:val="000000"/>
              </w:rPr>
            </w:pPr>
            <w:r w:rsidRPr="009C191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CS0008418869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</w:pPr>
            <w:r w:rsidRPr="007A7DF2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CZ0005098558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CZ0005112300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CZ0008019106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CZ0009091500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CZ0009093209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VOLKSWAGEN AG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DE0007664005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NOKIA CORP.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FI0009000681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>
              <w:t>NWR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>
              <w:t>GB00B42CTW68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264A0E" w:rsidRDefault="00C87D84" w:rsidP="0006628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C87D84" w:rsidRPr="00264A0E" w:rsidRDefault="00C87D84" w:rsidP="0006628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Pr="008E1DC9" w:rsidRDefault="00C87D84" w:rsidP="0006628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C87D84" w:rsidRPr="008E1DC9" w:rsidRDefault="00C87D84" w:rsidP="0006628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87D84" w:rsidRDefault="00C87D84" w:rsidP="00066286">
            <w:r>
              <w:t>FORTUNA</w:t>
            </w:r>
          </w:p>
        </w:tc>
        <w:tc>
          <w:tcPr>
            <w:tcW w:w="1701" w:type="dxa"/>
            <w:vAlign w:val="center"/>
          </w:tcPr>
          <w:p w:rsidR="00C87D84" w:rsidRDefault="00C87D84" w:rsidP="00066286">
            <w:r>
              <w:t>NL0009604859</w:t>
            </w:r>
          </w:p>
        </w:tc>
        <w:tc>
          <w:tcPr>
            <w:tcW w:w="1134" w:type="dxa"/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F52ED1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87D84" w:rsidTr="0006628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lastRenderedPageBreak/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5C6E46" w:rsidRDefault="00C87D84" w:rsidP="0006628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Pr="007A7DF2" w:rsidRDefault="00C87D84" w:rsidP="00066286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4" w:rsidRDefault="00C87D84" w:rsidP="0006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87D84" w:rsidRDefault="00E40B3F" w:rsidP="00C87D84">
      <w:pPr>
        <w:pStyle w:val="Nadpis4"/>
        <w:ind w:left="0" w:firstLine="0"/>
      </w:pPr>
      <w:r>
        <w:t>3.2</w:t>
      </w:r>
      <w:r w:rsidR="00C87D84">
        <w:t xml:space="preserve">. </w:t>
      </w:r>
      <w:r w:rsidR="00C87D84" w:rsidRPr="00E5599C">
        <w:t xml:space="preserve">Seznam tvůrců trhu </w:t>
      </w:r>
    </w:p>
    <w:p w:rsidR="00C87D84" w:rsidRDefault="00C87D84" w:rsidP="00C87D8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0B6FB2" w:rsidRPr="000B6FB2" w:rsidRDefault="000B6FB2" w:rsidP="000B6FB2">
      <w:pPr>
        <w:pStyle w:val="Nadpis1"/>
        <w:jc w:val="left"/>
        <w:rPr>
          <w:sz w:val="22"/>
        </w:rPr>
      </w:pPr>
      <w:r>
        <w:rPr>
          <w:sz w:val="22"/>
        </w:rPr>
        <w:t xml:space="preserve">3.3. </w:t>
      </w:r>
      <w:r w:rsidRPr="000B6FB2">
        <w:rPr>
          <w:sz w:val="22"/>
        </w:rPr>
        <w:t>Seznam investičních cenných papírů, u kterých mohou působit tvůrci trhu RM-S, platný od 1. července 2016</w:t>
      </w:r>
    </w:p>
    <w:p w:rsidR="000B6FB2" w:rsidRPr="00D5408A" w:rsidRDefault="000B6FB2" w:rsidP="000B6FB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B6FB2" w:rsidTr="005E093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B6FB2" w:rsidRDefault="000B6FB2" w:rsidP="005E09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B6FB2" w:rsidRDefault="000B6FB2" w:rsidP="005E09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B6FB2" w:rsidRDefault="000B6FB2" w:rsidP="005E09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B6FB2" w:rsidRDefault="000B6FB2" w:rsidP="005E0939"/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B6FB2" w:rsidRPr="007D60FE" w:rsidRDefault="000B6FB2" w:rsidP="005E0939">
            <w:pPr>
              <w:jc w:val="center"/>
              <w:rPr>
                <w:color w:val="000000"/>
              </w:rPr>
            </w:pPr>
            <w:r w:rsidRPr="007D60FE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VIG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AT0000908504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CS0008418869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</w:pPr>
            <w:r w:rsidRPr="003616A8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CZ0005098558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CZ0005112300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CZ0008019106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CZ0009091500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CZ0009093209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VOLKSWAGEN AG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DE0007664005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NOKIA CORP.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FI0009000681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>
              <w:t>NWR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>
              <w:t>GB00B42CTW68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264A0E" w:rsidRDefault="000B6FB2" w:rsidP="005E09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B6FB2" w:rsidRPr="00264A0E" w:rsidRDefault="000B6FB2" w:rsidP="005E09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Pr="008E1DC9" w:rsidRDefault="000B6FB2" w:rsidP="005E09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B6FB2" w:rsidRPr="008E1DC9" w:rsidRDefault="000B6FB2" w:rsidP="005E09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B6FB2" w:rsidRDefault="000B6FB2" w:rsidP="005E0939">
            <w:r>
              <w:t>FORTUNA</w:t>
            </w:r>
          </w:p>
        </w:tc>
        <w:tc>
          <w:tcPr>
            <w:tcW w:w="1701" w:type="dxa"/>
            <w:vAlign w:val="center"/>
          </w:tcPr>
          <w:p w:rsidR="000B6FB2" w:rsidRDefault="000B6FB2" w:rsidP="005E0939">
            <w:r>
              <w:t>NL0009604859</w:t>
            </w:r>
          </w:p>
        </w:tc>
        <w:tc>
          <w:tcPr>
            <w:tcW w:w="1134" w:type="dxa"/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3616A8" w:rsidRDefault="000B6FB2" w:rsidP="005E0939">
            <w:pPr>
              <w:jc w:val="center"/>
              <w:rPr>
                <w:color w:val="000000"/>
              </w:rPr>
            </w:pPr>
            <w:r w:rsidRPr="003616A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F52ED1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B6FB2" w:rsidTr="005E09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5C6E46" w:rsidRDefault="000B6FB2" w:rsidP="005E0939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7A7DF2" w:rsidRDefault="000B6FB2" w:rsidP="005E0939">
            <w:pPr>
              <w:jc w:val="center"/>
              <w:rPr>
                <w:color w:val="000000"/>
              </w:rPr>
            </w:pPr>
            <w:r w:rsidRPr="007A7DF2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Default="000B6FB2" w:rsidP="005E0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B6FB2" w:rsidRDefault="000B6FB2" w:rsidP="000B6FB2">
      <w:pPr>
        <w:pStyle w:val="Nadpis4"/>
        <w:ind w:left="0" w:firstLine="0"/>
      </w:pPr>
      <w:r>
        <w:t>3.4</w:t>
      </w:r>
      <w:r>
        <w:t xml:space="preserve">. </w:t>
      </w:r>
      <w:r w:rsidRPr="00E5599C">
        <w:t xml:space="preserve">Seznam tvůrců trhu </w:t>
      </w:r>
    </w:p>
    <w:p w:rsidR="000B6FB2" w:rsidRDefault="000B6FB2" w:rsidP="000B6FB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>
        <w:rPr>
          <w:b w:val="0"/>
          <w:sz w:val="20"/>
        </w:rPr>
        <w:t xml:space="preserve">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  <w:r>
              <w:t>29.6.2016</w:t>
            </w: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  <w:r>
              <w:t>CZ0001003842</w:t>
            </w:r>
          </w:p>
        </w:tc>
        <w:tc>
          <w:tcPr>
            <w:tcW w:w="2835" w:type="dxa"/>
            <w:vAlign w:val="bottom"/>
          </w:tcPr>
          <w:p w:rsidR="003D7B82" w:rsidRPr="003A587D" w:rsidRDefault="003D7B82" w:rsidP="003D7B82">
            <w:pPr>
              <w:pStyle w:val="Titulek"/>
            </w:pPr>
            <w:r w:rsidRPr="003D7B82">
              <w:t>ST.DLUHOP. 0,50/16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bookmarkStart w:id="0" w:name="_GoBack"/>
      <w:bookmarkEnd w:id="0"/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10E11">
        <w:rPr>
          <w:snapToGrid w:val="0"/>
        </w:rPr>
        <w:t>24</w:t>
      </w:r>
      <w:r w:rsidR="00600C1F">
        <w:rPr>
          <w:snapToGrid w:val="0"/>
        </w:rPr>
        <w:t>.</w:t>
      </w:r>
      <w:r w:rsidR="00E40B3F">
        <w:rPr>
          <w:snapToGrid w:val="0"/>
        </w:rPr>
        <w:t>6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910E11">
        <w:rPr>
          <w:snapToGrid w:val="0"/>
        </w:rPr>
        <w:t>1</w:t>
      </w:r>
      <w:r w:rsidR="006A04D8">
        <w:rPr>
          <w:snapToGrid w:val="0"/>
        </w:rPr>
        <w:t>.</w:t>
      </w:r>
      <w:r w:rsidR="00910E11">
        <w:rPr>
          <w:snapToGrid w:val="0"/>
        </w:rPr>
        <w:t>7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53A22" w:rsidRPr="00910E11" w:rsidRDefault="00910E11" w:rsidP="008843CC">
      <w:pPr>
        <w:ind w:left="360"/>
        <w:jc w:val="both"/>
      </w:pPr>
      <w:r>
        <w:t>B</w:t>
      </w:r>
      <w:r w:rsidRPr="00910E11">
        <w:t>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0E11" w:rsidRDefault="00910E11" w:rsidP="008A53BC">
      <w:pPr>
        <w:ind w:left="408"/>
        <w:jc w:val="both"/>
      </w:pPr>
    </w:p>
    <w:p w:rsidR="008A53BC" w:rsidRDefault="00910E11" w:rsidP="008A53BC">
      <w:pPr>
        <w:ind w:left="408"/>
        <w:jc w:val="both"/>
      </w:pPr>
      <w:r>
        <w:t>Bez záznamu.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10E11">
        <w:rPr>
          <w:snapToGrid w:val="0"/>
        </w:rPr>
        <w:t>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10E11">
        <w:rPr>
          <w:snapToGrid w:val="0"/>
        </w:rPr>
        <w:t>července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0B3F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10E11">
        <w:rPr>
          <w:snapToGrid w:val="0"/>
        </w:rPr>
        <w:t>26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10E11">
        <w:rPr>
          <w:rFonts w:ascii="Times New Roman" w:hAnsi="Times New Roman"/>
          <w:snapToGrid w:val="0"/>
        </w:rPr>
        <w:t>1</w:t>
      </w:r>
      <w:r w:rsidR="00E05E85">
        <w:rPr>
          <w:rFonts w:ascii="Times New Roman" w:hAnsi="Times New Roman"/>
          <w:snapToGrid w:val="0"/>
        </w:rPr>
        <w:t>.</w:t>
      </w:r>
      <w:r w:rsidR="00910E11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86" w:rsidRDefault="00066286">
      <w:r>
        <w:separator/>
      </w:r>
    </w:p>
  </w:endnote>
  <w:endnote w:type="continuationSeparator" w:id="0">
    <w:p w:rsidR="00066286" w:rsidRDefault="000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86" w:rsidRDefault="0006628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B6FB2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86" w:rsidRDefault="00066286">
      <w:r>
        <w:separator/>
      </w:r>
    </w:p>
  </w:footnote>
  <w:footnote w:type="continuationSeparator" w:id="0">
    <w:p w:rsidR="00066286" w:rsidRDefault="000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5CF4-9CF7-43EF-A281-74CCA90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2507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17270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2016-06-28T08:41:00Z</dcterms:created>
  <dcterms:modified xsi:type="dcterms:W3CDTF">2016-07-01T08:54:00Z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